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B36" w:rsidRPr="004D7B36" w:rsidRDefault="004D7B36" w:rsidP="004D7B36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Adnabod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Cymeriadau’r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Testament Newydd –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yr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Efengylau</w:t>
      </w:r>
      <w:proofErr w:type="spellEnd"/>
    </w:p>
    <w:p w:rsidR="004D7B36" w:rsidRPr="004D7B36" w:rsidRDefault="004D7B36" w:rsidP="004D7B36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Cyfres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o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astudiaethau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Beiblaidd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ar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gyfer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y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cartref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neu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grŵp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gan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y </w:t>
      </w:r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Parch.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Denzil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John</w:t>
      </w:r>
    </w:p>
    <w:p w:rsidR="004D7B36" w:rsidRPr="004D7B36" w:rsidRDefault="004D7B36" w:rsidP="004D7B36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(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Ar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gael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ar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ffurf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fideo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ar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wefan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Cyngor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yr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Ysgolion</w:t>
      </w:r>
      <w:proofErr w:type="spellEnd"/>
      <w:r w:rsidRPr="004D7B3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Sul)</w:t>
      </w:r>
    </w:p>
    <w:p w:rsidR="004D7B36" w:rsidRDefault="004D7B36" w:rsidP="00E6506D">
      <w:pPr>
        <w:jc w:val="both"/>
        <w:rPr>
          <w:b/>
        </w:rPr>
      </w:pPr>
    </w:p>
    <w:p w:rsidR="004D7B36" w:rsidRDefault="004D7B36" w:rsidP="00E6506D">
      <w:pPr>
        <w:jc w:val="both"/>
        <w:rPr>
          <w:b/>
        </w:rPr>
      </w:pPr>
    </w:p>
    <w:p w:rsidR="004D7B36" w:rsidRDefault="004D7B36" w:rsidP="00E6506D">
      <w:pPr>
        <w:jc w:val="both"/>
        <w:rPr>
          <w:b/>
        </w:rPr>
      </w:pPr>
    </w:p>
    <w:p w:rsidR="004D7B36" w:rsidRDefault="004D7B36" w:rsidP="00E6506D">
      <w:pPr>
        <w:jc w:val="both"/>
        <w:rPr>
          <w:b/>
        </w:rPr>
      </w:pPr>
    </w:p>
    <w:p w:rsidR="00507051" w:rsidRPr="00D15E30" w:rsidRDefault="00AB1EFB" w:rsidP="00E6506D">
      <w:pPr>
        <w:jc w:val="both"/>
        <w:rPr>
          <w:b/>
        </w:rPr>
      </w:pPr>
      <w:r w:rsidRPr="00D15E30">
        <w:rPr>
          <w:b/>
        </w:rPr>
        <w:t>Ioan Fedyddiwr</w:t>
      </w:r>
    </w:p>
    <w:p w:rsidR="00AB1EFB" w:rsidRPr="00D15E30" w:rsidRDefault="00AB1EFB" w:rsidP="00E6506D">
      <w:pPr>
        <w:jc w:val="both"/>
        <w:rPr>
          <w:sz w:val="16"/>
          <w:szCs w:val="16"/>
        </w:rPr>
      </w:pPr>
    </w:p>
    <w:p w:rsidR="00AB1EFB" w:rsidRPr="00D15E30" w:rsidRDefault="00AB1EFB" w:rsidP="00E6506D">
      <w:pPr>
        <w:jc w:val="both"/>
        <w:rPr>
          <w:b/>
        </w:rPr>
      </w:pPr>
      <w:r w:rsidRPr="00D15E30">
        <w:rPr>
          <w:b/>
        </w:rPr>
        <w:t>Gweddi</w:t>
      </w:r>
    </w:p>
    <w:p w:rsidR="00AB1EFB" w:rsidRDefault="00D15E30" w:rsidP="00E6506D">
      <w:pPr>
        <w:jc w:val="both"/>
      </w:pPr>
      <w:r>
        <w:t xml:space="preserve">Nefol Dad, gwyddom fod amheuaeth yn taro’r mwyafrif o bryd i’w gilydd, a gweddïwn arnat </w:t>
      </w:r>
      <w:r w:rsidR="00E021B5">
        <w:t>i</w:t>
      </w:r>
      <w:r>
        <w:t>’n goleuo o’r newydd a chadarnhau ein ffydd.  Amen.</w:t>
      </w:r>
    </w:p>
    <w:p w:rsidR="00D15E30" w:rsidRPr="00D15E30" w:rsidRDefault="00D15E30" w:rsidP="00E6506D">
      <w:pPr>
        <w:jc w:val="both"/>
        <w:rPr>
          <w:sz w:val="16"/>
          <w:szCs w:val="16"/>
        </w:rPr>
      </w:pPr>
    </w:p>
    <w:p w:rsidR="00E021B5" w:rsidRDefault="00AB1EFB" w:rsidP="00E6506D">
      <w:pPr>
        <w:jc w:val="both"/>
      </w:pPr>
      <w:r w:rsidRPr="009E2998">
        <w:rPr>
          <w:b/>
        </w:rPr>
        <w:t>Darlleniad</w:t>
      </w:r>
    </w:p>
    <w:p w:rsidR="00AB1EFB" w:rsidRDefault="00AB1EFB" w:rsidP="00E6506D">
      <w:pPr>
        <w:jc w:val="both"/>
      </w:pPr>
      <w:r>
        <w:t>Luc 7: 18</w:t>
      </w:r>
      <w:r w:rsidR="00E021B5">
        <w:t>–</w:t>
      </w:r>
      <w:r>
        <w:t>35</w:t>
      </w:r>
    </w:p>
    <w:p w:rsidR="00AB1EFB" w:rsidRPr="00D15E30" w:rsidRDefault="00AB1EFB" w:rsidP="00E6506D">
      <w:pPr>
        <w:jc w:val="both"/>
        <w:rPr>
          <w:sz w:val="16"/>
          <w:szCs w:val="16"/>
        </w:rPr>
      </w:pPr>
    </w:p>
    <w:p w:rsidR="00AB1EFB" w:rsidRPr="006774A0" w:rsidRDefault="00AB1EFB" w:rsidP="00E6506D">
      <w:pPr>
        <w:jc w:val="both"/>
        <w:rPr>
          <w:b/>
        </w:rPr>
      </w:pPr>
      <w:r w:rsidRPr="006774A0">
        <w:rPr>
          <w:b/>
        </w:rPr>
        <w:t>Cyflwyniad</w:t>
      </w:r>
    </w:p>
    <w:p w:rsidR="00AB1EFB" w:rsidRDefault="00AB1EFB" w:rsidP="00E6506D">
      <w:pPr>
        <w:jc w:val="both"/>
      </w:pPr>
      <w:r>
        <w:t xml:space="preserve">Bydd y pedwar Efengylydd </w:t>
      </w:r>
      <w:r w:rsidR="00CB0692">
        <w:t>yn cyfeirio at I</w:t>
      </w:r>
      <w:r>
        <w:t xml:space="preserve">oan Fedyddiwr, gyda Marc yn </w:t>
      </w:r>
      <w:r w:rsidR="00C32096">
        <w:t>dechrau</w:t>
      </w:r>
      <w:r>
        <w:t xml:space="preserve"> ei </w:t>
      </w:r>
      <w:r w:rsidR="00E6506D">
        <w:t xml:space="preserve">Efengyl </w:t>
      </w:r>
      <w:r>
        <w:t>drwy s</w:t>
      </w:r>
      <w:r w:rsidR="00CB0692">
        <w:t>ôn am fedydd I</w:t>
      </w:r>
      <w:r w:rsidR="00B83551">
        <w:t xml:space="preserve">esu yn yr Iorddonen a Mathew yn cyflwyno darlun ohono fel pregethwr tanbaid yn galw pobl i edifeirwch. Dyfynnir ef yn cyhoeddi bod </w:t>
      </w:r>
      <w:r w:rsidR="00360E03">
        <w:t xml:space="preserve">y Meseia </w:t>
      </w:r>
      <w:r w:rsidR="00E6506D">
        <w:t>yn</w:t>
      </w:r>
      <w:r w:rsidR="00B83551">
        <w:t xml:space="preserve"> dod ac </w:t>
      </w:r>
      <w:r w:rsidR="00C32096">
        <w:t>y</w:t>
      </w:r>
      <w:r w:rsidR="00E6506D">
        <w:t xml:space="preserve"> </w:t>
      </w:r>
      <w:r w:rsidR="00C32096">
        <w:t>b</w:t>
      </w:r>
      <w:r w:rsidR="00E6506D">
        <w:t>yddai’n</w:t>
      </w:r>
      <w:r w:rsidR="00B83551">
        <w:t xml:space="preserve"> bedyddio â’r Ysbryd Glân. Yr un yw </w:t>
      </w:r>
      <w:r w:rsidR="0059400F">
        <w:t>adroddiad</w:t>
      </w:r>
      <w:r w:rsidR="00B83551">
        <w:t xml:space="preserve"> Ioan hefyd o’r proffwyd yn cyfeirio at Oen Duw, ac yn cadarnhau bod Iesu yn gwbl unigryw.</w:t>
      </w:r>
      <w:r w:rsidR="00E6506D">
        <w:t xml:space="preserve"> Gwisgai ddillad o groen camel</w:t>
      </w:r>
      <w:r w:rsidR="00B83551">
        <w:t xml:space="preserve"> </w:t>
      </w:r>
      <w:r w:rsidR="004E493F">
        <w:t>–</w:t>
      </w:r>
      <w:r w:rsidR="00E6506D">
        <w:t xml:space="preserve"> </w:t>
      </w:r>
      <w:r w:rsidR="00B83551">
        <w:t>nodwedd proffwyd, gan f</w:t>
      </w:r>
      <w:r w:rsidR="00E6506D">
        <w:t xml:space="preserve">wyta locustiaid a mêl gwyllt, ac </w:t>
      </w:r>
      <w:r w:rsidR="00586655">
        <w:t xml:space="preserve">roedd </w:t>
      </w:r>
      <w:r w:rsidR="00E6506D">
        <w:t>yn byw</w:t>
      </w:r>
      <w:r w:rsidR="00B83551">
        <w:t xml:space="preserve"> mewn tir anial. Teithiai pobl ato, ac ymateb i’w bregethu drwy</w:t>
      </w:r>
      <w:r w:rsidR="00E6506D">
        <w:t xml:space="preserve"> d</w:t>
      </w:r>
      <w:r w:rsidR="00B83551">
        <w:t xml:space="preserve">derbyn bedydd </w:t>
      </w:r>
      <w:r w:rsidR="0059400F">
        <w:t>edifeirwch</w:t>
      </w:r>
      <w:r w:rsidR="00B83551">
        <w:t>.</w:t>
      </w:r>
    </w:p>
    <w:p w:rsidR="00B83551" w:rsidRDefault="00B83551" w:rsidP="00E6506D">
      <w:pPr>
        <w:jc w:val="both"/>
      </w:pPr>
    </w:p>
    <w:p w:rsidR="00B83551" w:rsidRDefault="00B83551" w:rsidP="00E6506D">
      <w:pPr>
        <w:jc w:val="both"/>
      </w:pPr>
      <w:r>
        <w:t>Ceir hanes bod</w:t>
      </w:r>
      <w:r w:rsidR="00E6506D">
        <w:t xml:space="preserve"> </w:t>
      </w:r>
      <w:r>
        <w:t xml:space="preserve">ei fam yntau a mam Iesu yn ddwy gyfnither, a bod y plentyn yng nghroth y naill wedi cyffroi pan ddaeth y ddwy fam i’r un ystafell. Pwysleisia’r efengylydd </w:t>
      </w:r>
      <w:r w:rsidR="002635C6">
        <w:t>f</w:t>
      </w:r>
      <w:r>
        <w:t>od rhywbeth arwyddocaol yn ymateb y ddau blentyn i’w gil</w:t>
      </w:r>
      <w:r w:rsidR="00E6506D">
        <w:t>y</w:t>
      </w:r>
      <w:r>
        <w:t xml:space="preserve">dd cyn eu geni. Eto yn Luc 7, cawn adroddiad fod y proffwyd yn anfon dau o’i ddisgyblion at Iesu a gofyn ai ef oedd yr un roedd y genedl yn ei ddisgwyl. Ateb Iesu oedd bod angen i’w </w:t>
      </w:r>
      <w:r w:rsidR="006774A0">
        <w:t>weithgarwch ddwyn tystiolaeth gadarnhaol. Edrydd Mathew yr un hanes (Math</w:t>
      </w:r>
      <w:r w:rsidR="004F42F7">
        <w:t>ew</w:t>
      </w:r>
      <w:r w:rsidR="006774A0">
        <w:t xml:space="preserve"> 11:2</w:t>
      </w:r>
      <w:r w:rsidR="004F42F7">
        <w:t>–</w:t>
      </w:r>
      <w:r w:rsidR="006774A0">
        <w:t>29) gan ge</w:t>
      </w:r>
      <w:r w:rsidR="00E6506D">
        <w:t xml:space="preserve">isio profi i’r </w:t>
      </w:r>
      <w:r w:rsidR="004F42F7">
        <w:t>E</w:t>
      </w:r>
      <w:r w:rsidR="00611A5A">
        <w:t>glwys Fore fod Iesu yn cyflawni</w:t>
      </w:r>
      <w:r w:rsidR="00E6506D">
        <w:t xml:space="preserve"> holl ddisgwyliada</w:t>
      </w:r>
      <w:r w:rsidR="00611A5A">
        <w:t>u a goba</w:t>
      </w:r>
      <w:r w:rsidR="00E6506D">
        <w:t>ith y</w:t>
      </w:r>
      <w:r w:rsidR="006774A0">
        <w:t xml:space="preserve"> grefydd I</w:t>
      </w:r>
      <w:r w:rsidR="00E6506D">
        <w:t>ddewig, ac eto pan d</w:t>
      </w:r>
      <w:r w:rsidR="009E2998">
        <w:t>d</w:t>
      </w:r>
      <w:r w:rsidR="00E6506D">
        <w:t>a</w:t>
      </w:r>
      <w:r w:rsidR="009E2998">
        <w:t>eth, roed</w:t>
      </w:r>
      <w:r w:rsidR="006774A0">
        <w:t>d</w:t>
      </w:r>
      <w:r w:rsidR="00E6506D">
        <w:t xml:space="preserve"> amh</w:t>
      </w:r>
      <w:r w:rsidR="009E2998">
        <w:t>e</w:t>
      </w:r>
      <w:r w:rsidR="00E6506D">
        <w:t>u</w:t>
      </w:r>
      <w:r w:rsidR="009E2998">
        <w:t>a</w:t>
      </w:r>
      <w:r w:rsidR="006774A0">
        <w:t>eth ac ansicrwydd, hyd yn oed gan Ioan Fedyddiwr, ac yn</w:t>
      </w:r>
      <w:r w:rsidR="0059400F">
        <w:t>ta</w:t>
      </w:r>
      <w:r w:rsidR="006774A0">
        <w:t>u’n gofyn</w:t>
      </w:r>
      <w:r w:rsidR="000B098B">
        <w:t>:</w:t>
      </w:r>
      <w:r w:rsidR="006774A0">
        <w:t xml:space="preserve"> “</w:t>
      </w:r>
      <w:r w:rsidR="000B098B">
        <w:t>A</w:t>
      </w:r>
      <w:r w:rsidR="006774A0">
        <w:t>i ti yw’r hwn sydd</w:t>
      </w:r>
      <w:r w:rsidR="00611A5A">
        <w:t xml:space="preserve"> </w:t>
      </w:r>
      <w:r w:rsidR="006774A0">
        <w:t>i ddod, ai am rhywun arall yr ydym yn ei ddisgwyl</w:t>
      </w:r>
      <w:r w:rsidR="000B098B">
        <w:t xml:space="preserve">” </w:t>
      </w:r>
      <w:r w:rsidR="006774A0">
        <w:t>(adn</w:t>
      </w:r>
      <w:r w:rsidR="000B098B">
        <w:t>.</w:t>
      </w:r>
      <w:r w:rsidR="006774A0">
        <w:t xml:space="preserve"> 30)</w:t>
      </w:r>
      <w:r w:rsidR="00D15E30">
        <w:t>.</w:t>
      </w:r>
      <w:r w:rsidR="000B098B">
        <w:t xml:space="preserve"> </w:t>
      </w:r>
      <w:r w:rsidR="006774A0">
        <w:t>Gwelir Ioan fel pont rhwng yr Hen Destament a’r Testament Newydd, fel un a oedd yn darogan dyfod Iesu, ond pan ddaeth y prawf arno, mae’n ansicr  ac yn amlygu amheuaeth. Mewn cyfnod o ansicrwydd, holwn a yw’r eglwys yn cyflwyno ffydd neu amheuaeth, sicrwydd neu ansicrwydd i’r byd?</w:t>
      </w:r>
    </w:p>
    <w:p w:rsidR="00B83551" w:rsidRDefault="00B83551" w:rsidP="00E6506D">
      <w:pPr>
        <w:jc w:val="both"/>
      </w:pPr>
    </w:p>
    <w:p w:rsidR="00B83551" w:rsidRPr="009E2998" w:rsidRDefault="00B83551" w:rsidP="00E6506D">
      <w:pPr>
        <w:jc w:val="both"/>
        <w:rPr>
          <w:b/>
        </w:rPr>
      </w:pPr>
      <w:r w:rsidRPr="009E2998">
        <w:rPr>
          <w:b/>
        </w:rPr>
        <w:t>Myfyrdod</w:t>
      </w:r>
    </w:p>
    <w:p w:rsidR="009E2998" w:rsidRDefault="0093371C" w:rsidP="00E6506D">
      <w:pPr>
        <w:jc w:val="both"/>
      </w:pPr>
      <w:r>
        <w:t xml:space="preserve">Bydd y mwyafrif ohonom yn deall beth yw amheuaeth </w:t>
      </w:r>
      <w:r w:rsidR="009E2998">
        <w:t>ar daith bywyd. Bydd rhai yn amau arweiniad meddygol ac eraill yn amheus o ddarganfyddiadau gwyddonol. Clywn ambell lais Cri</w:t>
      </w:r>
      <w:r w:rsidR="00611A5A">
        <w:t xml:space="preserve">stnogol yn gwrthod tystiolaeth </w:t>
      </w:r>
      <w:r w:rsidR="009E2998">
        <w:t>wyddonol yn hytrach nag ystyried cyfyngiadau ei ffydd yng ngoleun</w:t>
      </w:r>
      <w:r w:rsidR="00611A5A">
        <w:t>i</w:t>
      </w:r>
      <w:r w:rsidR="009E2998">
        <w:t xml:space="preserve"> gwybodaeth newydd. Yr enghraifft glasurol o amheuaeth oedd Thomas y disgybl a gollodd oedfa bwysig, ac mae enghraifft Ioan Fedyddiwr yn cynnig person arbennig yn holi ai Iesu oedd y Gwaredwr go iawn.  </w:t>
      </w:r>
    </w:p>
    <w:p w:rsidR="009E2998" w:rsidRDefault="009E2998" w:rsidP="00E6506D">
      <w:pPr>
        <w:jc w:val="both"/>
      </w:pPr>
    </w:p>
    <w:p w:rsidR="00B83551" w:rsidRDefault="009E2998" w:rsidP="00E6506D">
      <w:pPr>
        <w:jc w:val="both"/>
      </w:pPr>
      <w:r>
        <w:t xml:space="preserve">Efallai </w:t>
      </w:r>
      <w:r w:rsidR="008B64BD">
        <w:t>f</w:t>
      </w:r>
      <w:r>
        <w:t xml:space="preserve">od Luc am ddweud wrth yr Eglwys Fore </w:t>
      </w:r>
      <w:r w:rsidR="008B64BD">
        <w:t>f</w:t>
      </w:r>
      <w:r>
        <w:t xml:space="preserve">od amheuaeth hyd yn oed oddi </w:t>
      </w:r>
      <w:r w:rsidR="008B64BD">
        <w:t>m</w:t>
      </w:r>
      <w:r>
        <w:t xml:space="preserve">ewn i’r cylch agosaf at Iesu, ac eto bod y Cristnogion cynnar wedi dangos ffydd hyd at farwolaeth, yn hytrach na gwadu Iesu. </w:t>
      </w:r>
      <w:r w:rsidR="00E6506D">
        <w:t xml:space="preserve">Tybed faint o bobl a wrandawodd ar yr apostolion ond heb fod yn </w:t>
      </w:r>
      <w:r w:rsidR="0059400F">
        <w:t>siŵr</w:t>
      </w:r>
      <w:r w:rsidR="00E6506D">
        <w:t xml:space="preserve"> beth i</w:t>
      </w:r>
      <w:r w:rsidR="000C635A">
        <w:t>’w</w:t>
      </w:r>
      <w:r w:rsidR="00E6506D">
        <w:t xml:space="preserve"> ddisgwyl a pha bryd roedd yr Ail-ddyfodiad i ddigwydd.  </w:t>
      </w:r>
    </w:p>
    <w:p w:rsidR="00E6506D" w:rsidRDefault="00E6506D" w:rsidP="00E6506D">
      <w:pPr>
        <w:jc w:val="both"/>
      </w:pPr>
    </w:p>
    <w:p w:rsidR="00D15E30" w:rsidRDefault="00E6506D" w:rsidP="00E6506D">
      <w:pPr>
        <w:jc w:val="both"/>
      </w:pPr>
      <w:r>
        <w:t xml:space="preserve">Yn ein cyfnod ni, byddwn yn clywed yr amheuwyr a’r anffyddwyr yn herio’r eglwys ac yn gofyn am brawf o fodolaeth Duw ac yn chwennych clywed neges gadarnhaol a didwyll. Mae </w:t>
      </w:r>
      <w:r w:rsidR="0059400F">
        <w:t>amheuaeth</w:t>
      </w:r>
      <w:r>
        <w:t xml:space="preserve"> yn iach, ond mae angen i’r amheuwyr deimlo fod yr eglwys o ddifrif yn ei thystiolaeth. Dyna her yr eglwys heddiw</w:t>
      </w:r>
      <w:r w:rsidR="000C635A">
        <w:t>:</w:t>
      </w:r>
      <w:r>
        <w:t xml:space="preserve"> rhannu profiad a chadarnhau fod Iesu yn fyw yn ein profiad a’n </w:t>
      </w:r>
      <w:r w:rsidR="00435BD1">
        <w:t>h</w:t>
      </w:r>
      <w:r>
        <w:t xml:space="preserve">argyhoeddiad. Dywed yr emynydd fod </w:t>
      </w:r>
      <w:r w:rsidR="00435BD1">
        <w:t>‘</w:t>
      </w:r>
      <w:r>
        <w:t xml:space="preserve">nos a Duw </w:t>
      </w:r>
      <w:r>
        <w:lastRenderedPageBreak/>
        <w:t xml:space="preserve">yn llawer gwell, </w:t>
      </w:r>
      <w:r w:rsidR="00435BD1">
        <w:t xml:space="preserve">/ </w:t>
      </w:r>
      <w:r>
        <w:t>na golau ddydd a Duw ymhell</w:t>
      </w:r>
      <w:r w:rsidR="00435BD1">
        <w:t>’</w:t>
      </w:r>
      <w:r>
        <w:t xml:space="preserve">. </w:t>
      </w:r>
      <w:r w:rsidR="00D15E30">
        <w:t xml:space="preserve">Rhannwn ein goleuni, beth bynnag yw ei nerth, er mwyn goleuo cornel dywyll y bobl sy’n ansicr o’u ffydd.  </w:t>
      </w:r>
    </w:p>
    <w:p w:rsidR="000C635A" w:rsidRDefault="000C635A" w:rsidP="00E6506D">
      <w:pPr>
        <w:jc w:val="both"/>
      </w:pPr>
    </w:p>
    <w:p w:rsidR="002B1445" w:rsidRDefault="002B1445" w:rsidP="00E6506D">
      <w:pPr>
        <w:jc w:val="both"/>
      </w:pPr>
      <w:r>
        <w:tab/>
      </w:r>
      <w:r w:rsidR="00D15E30">
        <w:t xml:space="preserve">O aed, o aed yr hyfryd wawr ar led, </w:t>
      </w:r>
    </w:p>
    <w:p w:rsidR="002B1445" w:rsidRDefault="002B1445" w:rsidP="00E6506D">
      <w:pPr>
        <w:jc w:val="both"/>
      </w:pPr>
      <w:r>
        <w:tab/>
        <w:t xml:space="preserve">         </w:t>
      </w:r>
      <w:r w:rsidR="00D15E30">
        <w:t xml:space="preserve">goleued daear lydan. </w:t>
      </w:r>
    </w:p>
    <w:p w:rsidR="00E6506D" w:rsidRDefault="002B1445" w:rsidP="00E6506D">
      <w:pPr>
        <w:jc w:val="both"/>
      </w:pPr>
      <w:r>
        <w:tab/>
      </w:r>
      <w:r>
        <w:tab/>
      </w:r>
      <w:r w:rsidR="00D15E30">
        <w:t xml:space="preserve">Halelwia, Amen. </w:t>
      </w:r>
    </w:p>
    <w:p w:rsidR="00B83551" w:rsidRDefault="00B83551" w:rsidP="00E6506D">
      <w:pPr>
        <w:jc w:val="both"/>
      </w:pPr>
    </w:p>
    <w:p w:rsidR="00AB1EFB" w:rsidRPr="00D15E30" w:rsidRDefault="00AB1EFB" w:rsidP="00E6506D">
      <w:pPr>
        <w:jc w:val="both"/>
        <w:rPr>
          <w:b/>
        </w:rPr>
      </w:pPr>
      <w:r w:rsidRPr="00D15E30">
        <w:rPr>
          <w:b/>
        </w:rPr>
        <w:t>Gweddi</w:t>
      </w:r>
    </w:p>
    <w:p w:rsidR="00D15E30" w:rsidRDefault="00D15E30" w:rsidP="00E6506D">
      <w:pPr>
        <w:jc w:val="both"/>
      </w:pPr>
      <w:r>
        <w:t>Diolch</w:t>
      </w:r>
      <w:r w:rsidR="002B1445">
        <w:t>,</w:t>
      </w:r>
      <w:r>
        <w:t xml:space="preserve"> Iesu</w:t>
      </w:r>
      <w:r w:rsidR="002B1445">
        <w:t>,</w:t>
      </w:r>
      <w:r>
        <w:t xml:space="preserve"> am fod yn oleuni’r byd. Goleua</w:t>
      </w:r>
      <w:r w:rsidR="002B1445">
        <w:t xml:space="preserve"> ei</w:t>
      </w:r>
      <w:r>
        <w:t>n llwybr a thywys ni i rannu ein cannwy</w:t>
      </w:r>
      <w:r w:rsidR="00611A5A">
        <w:t>l</w:t>
      </w:r>
      <w:r>
        <w:t xml:space="preserve">l gydag eraill. Amen. </w:t>
      </w:r>
    </w:p>
    <w:p w:rsidR="0059400F" w:rsidRDefault="0059400F" w:rsidP="00E6506D">
      <w:pPr>
        <w:jc w:val="both"/>
      </w:pPr>
    </w:p>
    <w:p w:rsidR="0059400F" w:rsidRPr="0059400F" w:rsidRDefault="0059400F" w:rsidP="00E6506D">
      <w:pPr>
        <w:jc w:val="both"/>
        <w:rPr>
          <w:b/>
          <w:bCs/>
        </w:rPr>
      </w:pPr>
      <w:r w:rsidRPr="0059400F">
        <w:rPr>
          <w:b/>
          <w:bCs/>
        </w:rPr>
        <w:t>Trafod ac ymateb</w:t>
      </w:r>
    </w:p>
    <w:p w:rsidR="0059400F" w:rsidRDefault="0059400F" w:rsidP="002E34A5">
      <w:pPr>
        <w:pStyle w:val="ListParagraph"/>
        <w:numPr>
          <w:ilvl w:val="0"/>
          <w:numId w:val="1"/>
        </w:numPr>
        <w:jc w:val="both"/>
      </w:pPr>
      <w:r>
        <w:t>‘Anghrediniaeth</w:t>
      </w:r>
      <w:r w:rsidR="00A91A28">
        <w:t>,</w:t>
      </w:r>
      <w:r>
        <w:t xml:space="preserve"> gad fi’n llonydd’ oedd cri </w:t>
      </w:r>
      <w:r w:rsidR="00A91A28">
        <w:t>Dafydd William, yr emynydd (</w:t>
      </w:r>
      <w:r w:rsidR="00A91A28" w:rsidRPr="002B1445">
        <w:rPr>
          <w:i/>
          <w:iCs/>
        </w:rPr>
        <w:t>C</w:t>
      </w:r>
      <w:r w:rsidR="002B1445" w:rsidRPr="002B1445">
        <w:rPr>
          <w:i/>
          <w:iCs/>
        </w:rPr>
        <w:t xml:space="preserve">aneuon </w:t>
      </w:r>
      <w:r w:rsidR="00A91A28" w:rsidRPr="002B1445">
        <w:rPr>
          <w:i/>
          <w:iCs/>
        </w:rPr>
        <w:t>Ffydd</w:t>
      </w:r>
      <w:r w:rsidR="002B1445">
        <w:t>,</w:t>
      </w:r>
      <w:r w:rsidR="00A91A28">
        <w:t xml:space="preserve"> 729) a llawer o emynwyr eraill: e.e. </w:t>
      </w:r>
      <w:r w:rsidR="00A91A28" w:rsidRPr="002B1445">
        <w:rPr>
          <w:i/>
          <w:iCs/>
        </w:rPr>
        <w:t>Caneuon Ffydd</w:t>
      </w:r>
      <w:r w:rsidR="002B1445">
        <w:t>,</w:t>
      </w:r>
      <w:r w:rsidR="00A91A28" w:rsidRPr="002B1445">
        <w:rPr>
          <w:i/>
          <w:iCs/>
        </w:rPr>
        <w:t xml:space="preserve"> </w:t>
      </w:r>
      <w:r w:rsidR="00A91A28">
        <w:t>368,</w:t>
      </w:r>
      <w:r w:rsidR="005C2C60">
        <w:t xml:space="preserve"> </w:t>
      </w:r>
      <w:r w:rsidR="00A91A28">
        <w:t>551,</w:t>
      </w:r>
      <w:r w:rsidR="005C2C60">
        <w:t xml:space="preserve"> </w:t>
      </w:r>
      <w:r w:rsidR="00A91A28">
        <w:t>593,</w:t>
      </w:r>
      <w:r w:rsidR="005C2C60">
        <w:t xml:space="preserve"> </w:t>
      </w:r>
      <w:r w:rsidR="00A91A28">
        <w:t>623,</w:t>
      </w:r>
      <w:r w:rsidR="005C2C60">
        <w:t xml:space="preserve"> </w:t>
      </w:r>
      <w:r w:rsidR="00A91A28">
        <w:t>677,</w:t>
      </w:r>
      <w:r w:rsidR="005C2C60">
        <w:t xml:space="preserve"> </w:t>
      </w:r>
      <w:r w:rsidR="00A91A28">
        <w:t xml:space="preserve">750. </w:t>
      </w:r>
      <w:r w:rsidR="002E34A5">
        <w:t>Ystyriwch ymateb yr emynwyr hyn iddo.</w:t>
      </w:r>
    </w:p>
    <w:p w:rsidR="002E34A5" w:rsidRDefault="002E34A5" w:rsidP="002E34A5">
      <w:pPr>
        <w:pStyle w:val="ListParagraph"/>
        <w:numPr>
          <w:ilvl w:val="0"/>
          <w:numId w:val="1"/>
        </w:numPr>
        <w:jc w:val="both"/>
      </w:pPr>
      <w:r>
        <w:t>Gan gofio bod Ioan yn y carchar (Mathew 11:2) pan anfonodd ei ddisgyblion at Iesu i’w holi</w:t>
      </w:r>
      <w:r w:rsidR="005C2C60">
        <w:t>,</w:t>
      </w:r>
      <w:r>
        <w:t xml:space="preserve"> faint o effaith mae’r amgylchiadau o’n cwmpas </w:t>
      </w:r>
      <w:r w:rsidR="00363C31">
        <w:t xml:space="preserve">a’r hinsawdd ysbrydol </w:t>
      </w:r>
      <w:r>
        <w:t>yn eu cael ar ein stad o feddwl a’n hamheuon?</w:t>
      </w:r>
    </w:p>
    <w:p w:rsidR="002E34A5" w:rsidRDefault="002E34A5" w:rsidP="002E34A5">
      <w:pPr>
        <w:pStyle w:val="ListParagraph"/>
        <w:numPr>
          <w:ilvl w:val="0"/>
          <w:numId w:val="1"/>
        </w:numPr>
        <w:jc w:val="both"/>
      </w:pPr>
      <w:r>
        <w:t>At beth mae Iesu’n cyfeirio wrth fynd ati i dawelu amheuon Ioan? (Luc 7:22)</w:t>
      </w:r>
    </w:p>
    <w:p w:rsidR="002E34A5" w:rsidRDefault="002E34A5" w:rsidP="002E34A5">
      <w:pPr>
        <w:pStyle w:val="ListParagraph"/>
        <w:numPr>
          <w:ilvl w:val="0"/>
          <w:numId w:val="1"/>
        </w:numPr>
        <w:jc w:val="both"/>
      </w:pPr>
      <w:r>
        <w:t xml:space="preserve">Ymhle mae tystiolaeth o’r Efengyl yn llwyddo i’w </w:t>
      </w:r>
      <w:r w:rsidR="007E485F">
        <w:t>g</w:t>
      </w:r>
      <w:r>
        <w:t>weld heddiw</w:t>
      </w:r>
      <w:r w:rsidR="00363C31">
        <w:t>? A ydym yn barod i edrych am y mannau golau hynny a rhoi diolch amdanynt?</w:t>
      </w:r>
    </w:p>
    <w:sectPr w:rsidR="002E34A5" w:rsidSect="00AB1E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533C"/>
    <w:multiLevelType w:val="hybridMultilevel"/>
    <w:tmpl w:val="812E216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B"/>
    <w:rsid w:val="000B098B"/>
    <w:rsid w:val="000C635A"/>
    <w:rsid w:val="002635C6"/>
    <w:rsid w:val="00284FEC"/>
    <w:rsid w:val="002B1445"/>
    <w:rsid w:val="002E34A5"/>
    <w:rsid w:val="00360E03"/>
    <w:rsid w:val="00363C31"/>
    <w:rsid w:val="00435BD1"/>
    <w:rsid w:val="004D7B36"/>
    <w:rsid w:val="004E493F"/>
    <w:rsid w:val="004F42F7"/>
    <w:rsid w:val="00507051"/>
    <w:rsid w:val="0055632C"/>
    <w:rsid w:val="00586655"/>
    <w:rsid w:val="0059400F"/>
    <w:rsid w:val="005C2C60"/>
    <w:rsid w:val="00611114"/>
    <w:rsid w:val="00611A5A"/>
    <w:rsid w:val="006774A0"/>
    <w:rsid w:val="007E485F"/>
    <w:rsid w:val="008B64BD"/>
    <w:rsid w:val="0093371C"/>
    <w:rsid w:val="009B32B5"/>
    <w:rsid w:val="009B610C"/>
    <w:rsid w:val="009E2998"/>
    <w:rsid w:val="00A91A28"/>
    <w:rsid w:val="00AB1EFB"/>
    <w:rsid w:val="00B83551"/>
    <w:rsid w:val="00C32096"/>
    <w:rsid w:val="00C44506"/>
    <w:rsid w:val="00C5455B"/>
    <w:rsid w:val="00CB0692"/>
    <w:rsid w:val="00D15E30"/>
    <w:rsid w:val="00E021B5"/>
    <w:rsid w:val="00E6506D"/>
    <w:rsid w:val="00F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1801"/>
  <w15:chartTrackingRefBased/>
  <w15:docId w15:val="{9D3F9A8F-9984-8F41-A927-2EAF9AEA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825</Words>
  <Characters>3468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24</cp:revision>
  <cp:lastPrinted>2019-02-26T19:55:00Z</cp:lastPrinted>
  <dcterms:created xsi:type="dcterms:W3CDTF">2020-07-01T14:50:00Z</dcterms:created>
  <dcterms:modified xsi:type="dcterms:W3CDTF">2020-07-01T15:54:00Z</dcterms:modified>
</cp:coreProperties>
</file>