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CE6C" w14:textId="10AE07BA" w:rsidR="00980DA3" w:rsidRDefault="00980DA3">
      <w:r>
        <w:t xml:space="preserve">Cymeriadau’r Testament Newydd </w:t>
      </w:r>
      <w:r w:rsidR="00007723">
        <w:t xml:space="preserve">– Gwers </w:t>
      </w:r>
      <w:r>
        <w:t>8</w:t>
      </w:r>
    </w:p>
    <w:p w14:paraId="1813BCB8" w14:textId="77777777" w:rsidR="00C30E22" w:rsidRDefault="00C30E22">
      <w:pPr>
        <w:rPr>
          <w:b/>
          <w:bCs/>
        </w:rPr>
      </w:pPr>
    </w:p>
    <w:p w14:paraId="1F0DF20E" w14:textId="624F5243" w:rsidR="00507051" w:rsidRPr="00980DA3" w:rsidRDefault="00811B52">
      <w:pPr>
        <w:rPr>
          <w:b/>
          <w:bCs/>
        </w:rPr>
      </w:pPr>
      <w:r w:rsidRPr="00980DA3">
        <w:rPr>
          <w:b/>
          <w:bCs/>
        </w:rPr>
        <w:t>Y gweddwon</w:t>
      </w:r>
    </w:p>
    <w:p w14:paraId="750BD4FB" w14:textId="77777777" w:rsidR="00811B52" w:rsidRDefault="00811B52"/>
    <w:p w14:paraId="61F68F7A" w14:textId="77777777" w:rsidR="00811B52" w:rsidRPr="002D7FA2" w:rsidRDefault="00811B52">
      <w:pPr>
        <w:rPr>
          <w:b/>
          <w:bCs/>
        </w:rPr>
      </w:pPr>
      <w:r w:rsidRPr="002D7FA2">
        <w:rPr>
          <w:b/>
          <w:bCs/>
        </w:rPr>
        <w:t>Gweddi</w:t>
      </w:r>
    </w:p>
    <w:p w14:paraId="4AEB238C" w14:textId="43C64448" w:rsidR="002D7FA2" w:rsidRDefault="007061BC" w:rsidP="00242377">
      <w:pPr>
        <w:jc w:val="both"/>
      </w:pPr>
      <w:r>
        <w:t>Yn ein myfyrdod heddiw cawn gyfle i feddwl am y gwragedd sy’n ddiymgeledd ac eto</w:t>
      </w:r>
      <w:r w:rsidR="00C30E22">
        <w:t>’</w:t>
      </w:r>
      <w:r>
        <w:t xml:space="preserve">n effro i angen eraill. Cymorth ni i ystyried beth yw ystyr haelioni a mesur ein cyfraniadau i helpu gyda’r frwydr yn erbyn tlodi. </w:t>
      </w:r>
      <w:r w:rsidR="002D7FA2">
        <w:t>Amen</w:t>
      </w:r>
      <w:r w:rsidR="00C30E22">
        <w:t>.</w:t>
      </w:r>
    </w:p>
    <w:p w14:paraId="39BF7EBD" w14:textId="77777777" w:rsidR="00811B52" w:rsidRDefault="007061BC">
      <w:r>
        <w:t xml:space="preserve"> </w:t>
      </w:r>
    </w:p>
    <w:p w14:paraId="026DDA14" w14:textId="7322968F" w:rsidR="00811B52" w:rsidRDefault="00811B52">
      <w:r w:rsidRPr="00C76CC4">
        <w:rPr>
          <w:b/>
          <w:bCs/>
        </w:rPr>
        <w:t>Darllen</w:t>
      </w:r>
      <w:r w:rsidR="00C30E22">
        <w:br/>
      </w:r>
      <w:r>
        <w:t>Luc 7:11</w:t>
      </w:r>
      <w:r w:rsidR="00C30E22">
        <w:t>–</w:t>
      </w:r>
      <w:r>
        <w:t>17</w:t>
      </w:r>
      <w:r w:rsidR="00980DA3">
        <w:t>;</w:t>
      </w:r>
      <w:r>
        <w:t xml:space="preserve"> </w:t>
      </w:r>
      <w:r w:rsidRPr="00DE4AA7">
        <w:rPr>
          <w:highlight w:val="yellow"/>
        </w:rPr>
        <w:t>20:45</w:t>
      </w:r>
      <w:r w:rsidR="00C30E22" w:rsidRPr="00C30E22">
        <w:rPr>
          <w:highlight w:val="yellow"/>
        </w:rPr>
        <w:t>–</w:t>
      </w:r>
      <w:r w:rsidRPr="00C30E22">
        <w:rPr>
          <w:highlight w:val="yellow"/>
        </w:rPr>
        <w:t>45</w:t>
      </w:r>
      <w:r>
        <w:t xml:space="preserve"> </w:t>
      </w:r>
    </w:p>
    <w:p w14:paraId="4B53D455" w14:textId="77777777" w:rsidR="00811B52" w:rsidRDefault="00811B52"/>
    <w:p w14:paraId="6A059B05" w14:textId="77777777" w:rsidR="00811B52" w:rsidRPr="00C76CC4" w:rsidRDefault="00811B52">
      <w:pPr>
        <w:rPr>
          <w:b/>
          <w:bCs/>
        </w:rPr>
      </w:pPr>
      <w:r w:rsidRPr="00C76CC4">
        <w:rPr>
          <w:b/>
          <w:bCs/>
        </w:rPr>
        <w:t>Cyflwyniad</w:t>
      </w:r>
    </w:p>
    <w:p w14:paraId="7418ED00" w14:textId="0EB94473" w:rsidR="00811B52" w:rsidRDefault="00A6303E" w:rsidP="00C76CC4">
      <w:pPr>
        <w:jc w:val="both"/>
      </w:pPr>
      <w:r>
        <w:t xml:space="preserve">Ceir 80 o gyfeiriadau </w:t>
      </w:r>
      <w:r w:rsidR="00242377">
        <w:t>B</w:t>
      </w:r>
      <w:r>
        <w:t xml:space="preserve">eiblaidd </w:t>
      </w:r>
      <w:r w:rsidR="00980DA3">
        <w:t>at</w:t>
      </w:r>
      <w:r>
        <w:t xml:space="preserve"> wrag</w:t>
      </w:r>
      <w:r w:rsidR="00112055">
        <w:t>edd</w:t>
      </w:r>
      <w:r>
        <w:t xml:space="preserve"> </w:t>
      </w:r>
      <w:r w:rsidR="00112055">
        <w:t>g</w:t>
      </w:r>
      <w:r>
        <w:t>weddw</w:t>
      </w:r>
      <w:r w:rsidR="00112055">
        <w:t>on</w:t>
      </w:r>
      <w:r>
        <w:t xml:space="preserve">, ac yn ôl y gyfraith Iddewig roedd angen </w:t>
      </w:r>
      <w:r w:rsidR="00112055">
        <w:t xml:space="preserve">eu </w:t>
      </w:r>
      <w:r>
        <w:t>gwarchod a</w:t>
      </w:r>
      <w:r w:rsidR="00112055">
        <w:t>’u</w:t>
      </w:r>
      <w:r>
        <w:t xml:space="preserve"> </w:t>
      </w:r>
      <w:r w:rsidR="00112055">
        <w:t>h</w:t>
      </w:r>
      <w:r>
        <w:t xml:space="preserve">anrhydeddu, yn arbennig y </w:t>
      </w:r>
      <w:r w:rsidR="00C17A98">
        <w:t>rhai oedd wedi colli</w:t>
      </w:r>
      <w:r>
        <w:t xml:space="preserve"> eu gwŷr a hwythau heb fab. Ystyrid bod cyfrifoldeb teuluol gan berthnasau eu gwŷr drostynt, a</w:t>
      </w:r>
      <w:r w:rsidR="00C17A98">
        <w:t>c y</w:t>
      </w:r>
      <w:r>
        <w:t xml:space="preserve"> dylai brawd dibriod y gŵr gymryd ei chwaer yng nghyfraith weddw fel cymar iddo. Roeddent yn cael eu hystyried gyda’r bobl </w:t>
      </w:r>
      <w:r w:rsidR="00112055">
        <w:t>f</w:t>
      </w:r>
      <w:r>
        <w:t xml:space="preserve">regus a’r diamddiffyn. Gallent fynd i’r caeau ŷd a chasglu o weddill y cynhaeaf, fel yn stori Ruth.  </w:t>
      </w:r>
    </w:p>
    <w:p w14:paraId="7B48FF33" w14:textId="77777777" w:rsidR="00A6303E" w:rsidRDefault="00A6303E" w:rsidP="00C76CC4">
      <w:pPr>
        <w:jc w:val="both"/>
      </w:pPr>
    </w:p>
    <w:p w14:paraId="3A733E70" w14:textId="73270CD3" w:rsidR="00A6303E" w:rsidRDefault="00A6303E" w:rsidP="00C76CC4">
      <w:pPr>
        <w:jc w:val="both"/>
      </w:pPr>
      <w:r>
        <w:t xml:space="preserve">Yn y ddwy stori o Efengyl Luc, roedd yr awdur am nodi bod Iesu yn sylwi arnynt ac yn eu gwerthfawrogi. Cydymdeimlwyd </w:t>
      </w:r>
      <w:r w:rsidR="00DA775D">
        <w:t>â</w:t>
      </w:r>
      <w:r>
        <w:t>’r naill wrth iddi gerdded wrth ochr elor ei hunig</w:t>
      </w:r>
      <w:r w:rsidR="00DA775D">
        <w:t>-</w:t>
      </w:r>
      <w:r>
        <w:t xml:space="preserve">anedig fab, ac mae Iesu yn adfer bywyd y gŵr ifanc. Wrth wneud hynny, roedd nid yn unig yn </w:t>
      </w:r>
      <w:r w:rsidR="00C76CC4">
        <w:t xml:space="preserve">dileu ei galar ond </w:t>
      </w:r>
      <w:r>
        <w:t xml:space="preserve">yn sicrhau </w:t>
      </w:r>
      <w:r w:rsidR="00C76CC4">
        <w:t xml:space="preserve">statws a </w:t>
      </w:r>
      <w:r>
        <w:t>c</w:t>
      </w:r>
      <w:r w:rsidR="00C76CC4">
        <w:t>h</w:t>
      </w:r>
      <w:r>
        <w:t>ynhaliaeth idd</w:t>
      </w:r>
      <w:r w:rsidR="00C76CC4">
        <w:t>i yn ei chymdeithas. Mae’n ddarlun o adnewyddu a chyfan</w:t>
      </w:r>
      <w:r w:rsidR="00DA775D">
        <w:t>n</w:t>
      </w:r>
      <w:r w:rsidR="00C76CC4">
        <w:t>u bywyd y weddw drachefn. Bydd yr ail stori</w:t>
      </w:r>
      <w:r w:rsidR="00DA775D">
        <w:t>’</w:t>
      </w:r>
      <w:r w:rsidR="00C76CC4">
        <w:t>n sylwi ar gyfraniad y weddw, ac e</w:t>
      </w:r>
      <w:r w:rsidR="00DE4AA7">
        <w:t>r</w:t>
      </w:r>
      <w:r w:rsidR="00C76CC4">
        <w:t xml:space="preserve"> ma</w:t>
      </w:r>
      <w:r w:rsidR="00DE4AA7">
        <w:t>i</w:t>
      </w:r>
      <w:r w:rsidR="00C76CC4">
        <w:t>’r darn arian lleiaf ei werth sy’n cael ei roi, nodir iddi roi</w:t>
      </w:r>
      <w:r w:rsidR="00DE4AA7">
        <w:t>’</w:t>
      </w:r>
      <w:r w:rsidR="00C76CC4">
        <w:t>n hael yn ei thlodi</w:t>
      </w:r>
      <w:r w:rsidR="00DE4AA7">
        <w:t>:</w:t>
      </w:r>
      <w:r w:rsidR="00C76CC4">
        <w:t xml:space="preserve"> rhoi o’u harian sb</w:t>
      </w:r>
      <w:r w:rsidR="00242377">
        <w:t>â</w:t>
      </w:r>
      <w:r w:rsidR="00C76CC4">
        <w:t>r wnaeth y cyfoethogion</w:t>
      </w:r>
      <w:r w:rsidR="00DE4AA7">
        <w:t>;</w:t>
      </w:r>
      <w:r w:rsidR="00C76CC4">
        <w:t xml:space="preserve"> rhoi heb fedru fforddio gwneud wnaeth y wraig weddw.</w:t>
      </w:r>
    </w:p>
    <w:p w14:paraId="722F32B7" w14:textId="77777777" w:rsidR="00A6303E" w:rsidRDefault="00A6303E"/>
    <w:p w14:paraId="17B98321" w14:textId="77777777" w:rsidR="00811B52" w:rsidRPr="00B55B5B" w:rsidRDefault="00811B52">
      <w:pPr>
        <w:rPr>
          <w:b/>
          <w:bCs/>
        </w:rPr>
      </w:pPr>
      <w:r w:rsidRPr="00B55B5B">
        <w:rPr>
          <w:b/>
          <w:bCs/>
        </w:rPr>
        <w:t>Myfyrdod</w:t>
      </w:r>
    </w:p>
    <w:p w14:paraId="42E84B26" w14:textId="270889FC" w:rsidR="00AA172B" w:rsidRDefault="00C76CC4" w:rsidP="00242377">
      <w:pPr>
        <w:jc w:val="both"/>
      </w:pPr>
      <w:r>
        <w:t xml:space="preserve">Nodwyd yn y cyflwyniad nad oes raid i wraig weddw fod yn oedrannus. Gwyddai’r </w:t>
      </w:r>
      <w:r w:rsidR="00AA172B">
        <w:t>I</w:t>
      </w:r>
      <w:r>
        <w:t>ddewon yn dda am farwolaethau dynion ifa</w:t>
      </w:r>
      <w:r w:rsidR="00DE4AA7">
        <w:t>i</w:t>
      </w:r>
      <w:r>
        <w:t>nc, gan adael eu gwragedd yn ddiamddiffyn a heb gynhaliaeth. Nid oedd statws i’</w:t>
      </w:r>
      <w:r w:rsidR="00DE4AA7">
        <w:t>r</w:t>
      </w:r>
      <w:r>
        <w:t xml:space="preserve"> wraig, a’i p</w:t>
      </w:r>
      <w:r w:rsidR="00112055">
        <w:t>h</w:t>
      </w:r>
      <w:r>
        <w:t xml:space="preserve">rif swyddogaeth yng nghyd-destun Iddewiaeth gynnar oedd cyflawni dyletswyddau yn y tŷ a magu teulu. </w:t>
      </w:r>
      <w:r w:rsidR="00112055">
        <w:t xml:space="preserve">Dyletswydd </w:t>
      </w:r>
      <w:r>
        <w:t xml:space="preserve">pob gŵr oedd sicrhau meibion, gan fod </w:t>
      </w:r>
      <w:r w:rsidR="00170C51">
        <w:t>cael</w:t>
      </w:r>
      <w:r>
        <w:t xml:space="preserve"> bachgen yn y gyfundref</w:t>
      </w:r>
      <w:r w:rsidR="00DE4AA7">
        <w:t>n</w:t>
      </w:r>
      <w:r>
        <w:t xml:space="preserve"> bartiarchaidd yn golygu </w:t>
      </w:r>
      <w:r w:rsidR="00AA172B">
        <w:t>parch</w:t>
      </w:r>
      <w:r>
        <w:t xml:space="preserve"> ac anrhydedd. </w:t>
      </w:r>
      <w:r w:rsidR="00AA172B">
        <w:t>Ond</w:t>
      </w:r>
      <w:r w:rsidR="00DE4AA7">
        <w:t>,</w:t>
      </w:r>
      <w:r w:rsidR="00AA172B">
        <w:t xml:space="preserve"> yn amlach na pheidio, roedd </w:t>
      </w:r>
      <w:r w:rsidR="00CD6314">
        <w:t xml:space="preserve">ar </w:t>
      </w:r>
      <w:r w:rsidR="00AA172B">
        <w:t>wraig weddw, fel yr un o bentref Nain, angen rhywun i’w h</w:t>
      </w:r>
      <w:r w:rsidR="00CD6314">
        <w:t>y</w:t>
      </w:r>
      <w:r w:rsidR="00AA172B">
        <w:t xml:space="preserve">mgeleddu. Heddiw, bydd y gwledydd cyfoethocaf yn darparu i’r anghenus yn </w:t>
      </w:r>
      <w:r w:rsidR="00CD6314">
        <w:t>ô</w:t>
      </w:r>
      <w:r w:rsidR="00AA172B">
        <w:t xml:space="preserve">l eu gofyn ac nid </w:t>
      </w:r>
      <w:r w:rsidR="00CD6314">
        <w:t xml:space="preserve">yn ôl </w:t>
      </w:r>
      <w:r w:rsidR="00AA172B">
        <w:t>eu rh</w:t>
      </w:r>
      <w:r w:rsidR="00112055">
        <w:t>y</w:t>
      </w:r>
      <w:r w:rsidR="00AA172B">
        <w:t>wedd n</w:t>
      </w:r>
      <w:r w:rsidR="00112055">
        <w:t>a’</w:t>
      </w:r>
      <w:r w:rsidR="00AA172B">
        <w:t xml:space="preserve">u hoedran. Eto, yn y gwledydd tlotaf </w:t>
      </w:r>
      <w:r w:rsidR="00112055">
        <w:t xml:space="preserve">heddiw </w:t>
      </w:r>
      <w:r w:rsidR="00AA172B">
        <w:t>nid oes darpariaeth felly, ac mae’n si</w:t>
      </w:r>
      <w:r w:rsidR="00CD6314">
        <w:t>ŵ</w:t>
      </w:r>
      <w:r w:rsidR="00AA172B">
        <w:t xml:space="preserve">r </w:t>
      </w:r>
      <w:r w:rsidR="00CD6314">
        <w:t>f</w:t>
      </w:r>
      <w:r w:rsidR="00AA172B">
        <w:t xml:space="preserve">od canran uwch o wragedd gweddwon yn ddiymgeledd. Bydd pwyslais y wasg ar yr angen am addysg a darpariaeth </w:t>
      </w:r>
      <w:r w:rsidR="00CD6314">
        <w:t>f</w:t>
      </w:r>
      <w:r w:rsidR="00AA172B">
        <w:t>eddygol y cymunedau tlawd, ond ma</w:t>
      </w:r>
      <w:r w:rsidR="00112055">
        <w:t>e</w:t>
      </w:r>
      <w:r w:rsidR="00AA172B">
        <w:t xml:space="preserve"> angen ar grwpiau llawer ehangach na phlant, ac mae’n ddyletswydd i warchod yr henoed ym mhob cymuned, yn arbennig ymysg y tlotaf o bobl y byd. </w:t>
      </w:r>
    </w:p>
    <w:p w14:paraId="6497D98D" w14:textId="77777777" w:rsidR="00AA172B" w:rsidRDefault="00AA172B"/>
    <w:p w14:paraId="3081F3E1" w14:textId="2293E160" w:rsidR="007061BC" w:rsidRDefault="00AA172B" w:rsidP="00242377">
      <w:pPr>
        <w:jc w:val="both"/>
      </w:pPr>
      <w:r>
        <w:t>Pwy sy’n cyfrannu i goffrau mudiadau fel Cronfa Achub y Plant neu Gymorth Cristnogol? Yn rhyfeddol</w:t>
      </w:r>
      <w:r w:rsidR="00CD6314">
        <w:t>,</w:t>
      </w:r>
      <w:r>
        <w:t xml:space="preserve"> bydd y tlodion eu hunain yn cyfrannu hyd orau eu gallu, am eu bod yn gwybod beth yw angen. Bydd ergyd yr hanesyn yn Luc mor wir heddiw ag erioed</w:t>
      </w:r>
      <w:r w:rsidR="00980DA3">
        <w:t xml:space="preserve"> felly</w:t>
      </w:r>
      <w:r w:rsidR="00CD6314">
        <w:t xml:space="preserve">: </w:t>
      </w:r>
      <w:r>
        <w:t>rhoi o’n harian sb</w:t>
      </w:r>
      <w:r w:rsidR="007061BC">
        <w:t>â</w:t>
      </w:r>
      <w:r>
        <w:t xml:space="preserve">r a wnawn yn aml, heb feddwl bod ein ‘gweddill’ ni yn gyfoeth i’r sawl </w:t>
      </w:r>
      <w:r w:rsidR="00CD6314">
        <w:t>y mae</w:t>
      </w:r>
      <w:r>
        <w:t xml:space="preserve"> </w:t>
      </w:r>
      <w:r w:rsidR="00CD6314">
        <w:t>e</w:t>
      </w:r>
      <w:r>
        <w:t xml:space="preserve">i </w:t>
      </w:r>
      <w:r w:rsidR="00980DA3">
        <w:t>b</w:t>
      </w:r>
      <w:r>
        <w:t>ocedi</w:t>
      </w:r>
      <w:r w:rsidR="00CD6314">
        <w:t>’</w:t>
      </w:r>
      <w:r>
        <w:t>n w</w:t>
      </w:r>
      <w:r w:rsidR="00CD6314">
        <w:t>a</w:t>
      </w:r>
      <w:r>
        <w:t>g.</w:t>
      </w:r>
      <w:r w:rsidR="00CD6314">
        <w:t xml:space="preserve"> </w:t>
      </w:r>
      <w:r w:rsidR="007061BC">
        <w:t>Pan ddaw’r apeliadau gan y mudiadau dyngarol, bydd llawer yn troi cefn neu</w:t>
      </w:r>
      <w:r w:rsidR="00CD6314">
        <w:t>’</w:t>
      </w:r>
      <w:r w:rsidR="007061BC">
        <w:t>n cau</w:t>
      </w:r>
      <w:r w:rsidR="00CD6314">
        <w:t>’r</w:t>
      </w:r>
      <w:r w:rsidR="007061BC">
        <w:t xml:space="preserve"> drws yn glep. Dros gyfnod y Nadolig yn arbennig, a fyddwn yn effro i wir angen eraill</w:t>
      </w:r>
      <w:r w:rsidR="00980DA3">
        <w:t xml:space="preserve"> o’n cwmpas?</w:t>
      </w:r>
      <w:r w:rsidR="007061BC">
        <w:t xml:space="preserve"> Diolch am bob rhodd, bach neu fawr, ond prin y byddwn yn rhoi’n hael, y</w:t>
      </w:r>
      <w:r w:rsidR="00A3736B">
        <w:t>n</w:t>
      </w:r>
      <w:r w:rsidR="007061BC">
        <w:t xml:space="preserve"> rhoi nes ei fod i’w deimlo. Beth yw ein </w:t>
      </w:r>
      <w:r w:rsidR="00A3736B">
        <w:t>dar</w:t>
      </w:r>
      <w:r w:rsidR="007061BC">
        <w:t xml:space="preserve">lun ni o haelioni? </w:t>
      </w:r>
      <w:r w:rsidR="00A3736B">
        <w:t>Darl</w:t>
      </w:r>
      <w:r w:rsidR="007061BC">
        <w:t xml:space="preserve">un Iesu oedd sôn am y weddw yn rhoi’r hatling, ac roedd Iddewon y dydd yn deall hynny’n dda.  </w:t>
      </w:r>
    </w:p>
    <w:p w14:paraId="0475C9AC" w14:textId="77777777" w:rsidR="00811B52" w:rsidRDefault="00811B52" w:rsidP="00242377">
      <w:pPr>
        <w:jc w:val="both"/>
      </w:pPr>
    </w:p>
    <w:p w14:paraId="35C6712D" w14:textId="3F190019" w:rsidR="00811B52" w:rsidRPr="007061BC" w:rsidRDefault="00811B52" w:rsidP="00242377">
      <w:pPr>
        <w:jc w:val="both"/>
        <w:rPr>
          <w:b/>
          <w:bCs/>
        </w:rPr>
      </w:pPr>
      <w:r w:rsidRPr="007061BC">
        <w:rPr>
          <w:b/>
          <w:bCs/>
        </w:rPr>
        <w:t>Gweddi</w:t>
      </w:r>
    </w:p>
    <w:p w14:paraId="18F08CD6" w14:textId="03AD90EF" w:rsidR="007061BC" w:rsidRDefault="007061BC" w:rsidP="00242377">
      <w:pPr>
        <w:jc w:val="both"/>
      </w:pPr>
      <w:r>
        <w:t>Trugarha wrthym</w:t>
      </w:r>
      <w:r w:rsidR="00A3736B">
        <w:t>,</w:t>
      </w:r>
      <w:r>
        <w:t xml:space="preserve"> Arglwydd</w:t>
      </w:r>
      <w:r w:rsidR="00A3736B">
        <w:t>,</w:t>
      </w:r>
      <w:r>
        <w:t xml:space="preserve"> yn ein cybydd-dod difeddwl. Mae yna elfen o’r Scrooge yn y mwyafrif ohonom, heb feddwl am fesur dy haelioni di. Cyfaddefwn ein bod yn </w:t>
      </w:r>
      <w:r w:rsidR="00A3736B">
        <w:t xml:space="preserve">rhy </w:t>
      </w:r>
      <w:r>
        <w:t xml:space="preserve">aml yn meddwl am ein </w:t>
      </w:r>
      <w:r w:rsidR="00A3736B">
        <w:t>h</w:t>
      </w:r>
      <w:r w:rsidR="00112055">
        <w:t>anghenion</w:t>
      </w:r>
      <w:r>
        <w:t xml:space="preserve"> ein hunain yn gyntaf</w:t>
      </w:r>
      <w:r w:rsidR="00A3736B">
        <w:t>,</w:t>
      </w:r>
      <w:r>
        <w:t xml:space="preserve"> heb roi ll</w:t>
      </w:r>
      <w:r w:rsidR="00112055">
        <w:t>a</w:t>
      </w:r>
      <w:r>
        <w:t xml:space="preserve">wer o amser i ystyried pwy sydd </w:t>
      </w:r>
      <w:r w:rsidR="00B75B9A">
        <w:t>â</w:t>
      </w:r>
      <w:r>
        <w:t>’u boliau a’u cypyrddau</w:t>
      </w:r>
      <w:r w:rsidR="00B75B9A">
        <w:t>’</w:t>
      </w:r>
      <w:r>
        <w:t>n w</w:t>
      </w:r>
      <w:r w:rsidR="00B75B9A">
        <w:t>a</w:t>
      </w:r>
      <w:r>
        <w:t xml:space="preserve">g, heb syniad o ble y daw’r pryd bwyd nesaf. Amen. </w:t>
      </w:r>
    </w:p>
    <w:p w14:paraId="5F23FAA0" w14:textId="0252A2BF" w:rsidR="00980DA3" w:rsidRDefault="00980DA3" w:rsidP="00242377">
      <w:pPr>
        <w:jc w:val="both"/>
      </w:pPr>
    </w:p>
    <w:p w14:paraId="373A2BF7" w14:textId="3DA36F2F" w:rsidR="00980DA3" w:rsidRDefault="00980DA3" w:rsidP="00242377">
      <w:pPr>
        <w:jc w:val="both"/>
        <w:rPr>
          <w:b/>
          <w:bCs/>
        </w:rPr>
      </w:pPr>
      <w:r w:rsidRPr="00EE1F70">
        <w:rPr>
          <w:b/>
          <w:bCs/>
        </w:rPr>
        <w:t>Trafod ac ymateb:</w:t>
      </w:r>
    </w:p>
    <w:p w14:paraId="41ED3A89" w14:textId="6C0FB683" w:rsidR="00EE1F70" w:rsidRPr="00EE1F70" w:rsidRDefault="00EE1F70" w:rsidP="00EE1F70">
      <w:pPr>
        <w:pStyle w:val="ListParagraph"/>
        <w:numPr>
          <w:ilvl w:val="0"/>
          <w:numId w:val="1"/>
        </w:numPr>
        <w:jc w:val="both"/>
      </w:pPr>
      <w:r>
        <w:t>Beth sy’n gwneud rhoi yn ‘rhoi aberthol’?</w:t>
      </w:r>
    </w:p>
    <w:p w14:paraId="1407D73A" w14:textId="25E37FC7" w:rsidR="00EE1F70" w:rsidRDefault="00EE1F70" w:rsidP="00EE1F70">
      <w:pPr>
        <w:pStyle w:val="ListParagraph"/>
        <w:numPr>
          <w:ilvl w:val="0"/>
          <w:numId w:val="1"/>
        </w:numPr>
        <w:jc w:val="both"/>
      </w:pPr>
      <w:r>
        <w:t xml:space="preserve">Aeth y bwlch rhwng y rhai sydd </w:t>
      </w:r>
      <w:r w:rsidR="00B75B9A">
        <w:t>â</w:t>
      </w:r>
      <w:r>
        <w:t xml:space="preserve"> rhywbeth wrth gefn a’r rhai sydd heb ddim yn fwy yn ystod y cyfnod clo. A yw </w:t>
      </w:r>
      <w:r w:rsidR="00B077F6">
        <w:t xml:space="preserve">eich llygaid yn agored i </w:t>
      </w:r>
      <w:r>
        <w:t>anghenion pobl sy’n ddiymgeledd yn ystod cyfnod y pandemig?</w:t>
      </w:r>
    </w:p>
    <w:p w14:paraId="28E9BC68" w14:textId="00205344" w:rsidR="00980DA3" w:rsidRDefault="00EE1F70" w:rsidP="00EE1F70">
      <w:pPr>
        <w:pStyle w:val="ListParagraph"/>
        <w:numPr>
          <w:ilvl w:val="0"/>
          <w:numId w:val="1"/>
        </w:numPr>
        <w:jc w:val="both"/>
      </w:pPr>
      <w:r>
        <w:t>Sut y byddwch yn mynd ati i ymateb i wahanol apeliadau gan fudiadau Cristnogol a dyngarol</w:t>
      </w:r>
      <w:r w:rsidR="00170C51">
        <w:t xml:space="preserve">: </w:t>
      </w:r>
      <w:r>
        <w:t>ceisio</w:t>
      </w:r>
      <w:r w:rsidR="00170C51">
        <w:t>’</w:t>
      </w:r>
      <w:r>
        <w:t>u cefnogi i gyd neu roi sylw i rai penodol?</w:t>
      </w:r>
      <w:r w:rsidR="00B077F6">
        <w:t xml:space="preserve"> Pa arweiniad y dylem ei geisio?</w:t>
      </w:r>
    </w:p>
    <w:sectPr w:rsidR="00980DA3" w:rsidSect="00A630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90558"/>
    <w:multiLevelType w:val="hybridMultilevel"/>
    <w:tmpl w:val="2010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2"/>
    <w:rsid w:val="00007723"/>
    <w:rsid w:val="0008168D"/>
    <w:rsid w:val="00112055"/>
    <w:rsid w:val="00170C51"/>
    <w:rsid w:val="00242377"/>
    <w:rsid w:val="002D7FA2"/>
    <w:rsid w:val="00507051"/>
    <w:rsid w:val="005E7AE1"/>
    <w:rsid w:val="007061BC"/>
    <w:rsid w:val="00811B52"/>
    <w:rsid w:val="00980DA3"/>
    <w:rsid w:val="009B610C"/>
    <w:rsid w:val="00A3736B"/>
    <w:rsid w:val="00A6303E"/>
    <w:rsid w:val="00AA172B"/>
    <w:rsid w:val="00B077F6"/>
    <w:rsid w:val="00B55B5B"/>
    <w:rsid w:val="00B75B9A"/>
    <w:rsid w:val="00C17A98"/>
    <w:rsid w:val="00C30E22"/>
    <w:rsid w:val="00C76CC4"/>
    <w:rsid w:val="00CD6314"/>
    <w:rsid w:val="00DA775D"/>
    <w:rsid w:val="00DE4AA7"/>
    <w:rsid w:val="00E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4119"/>
  <w15:chartTrackingRefBased/>
  <w15:docId w15:val="{4321C6B4-68E5-8E47-9C4B-E833FE8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11</cp:revision>
  <cp:lastPrinted>2019-11-11T13:34:00Z</cp:lastPrinted>
  <dcterms:created xsi:type="dcterms:W3CDTF">2020-08-18T18:46:00Z</dcterms:created>
  <dcterms:modified xsi:type="dcterms:W3CDTF">2020-08-18T19:10:00Z</dcterms:modified>
</cp:coreProperties>
</file>