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4F77" w:rsidRPr="00254F77" w:rsidRDefault="00254F77">
      <w:pPr>
        <w:rPr>
          <w:b/>
          <w:bCs/>
          <w:lang w:val="cy-GB"/>
        </w:rPr>
      </w:pPr>
      <w:r w:rsidRPr="00254F77">
        <w:rPr>
          <w:b/>
          <w:bCs/>
          <w:lang w:val="cy-GB"/>
        </w:rPr>
        <w:t>Adnabod Cymeriadau’r Testament Newydd – Yr Efengylau</w:t>
      </w:r>
    </w:p>
    <w:p w:rsidR="00254F77" w:rsidRPr="00254F77" w:rsidRDefault="00254F77">
      <w:pPr>
        <w:rPr>
          <w:lang w:val="cy-GB"/>
        </w:rPr>
      </w:pPr>
    </w:p>
    <w:p w:rsidR="00254F77" w:rsidRPr="001148C0" w:rsidRDefault="00254F77">
      <w:pPr>
        <w:rPr>
          <w:b/>
          <w:bCs/>
          <w:lang w:val="cy-GB"/>
        </w:rPr>
      </w:pPr>
      <w:r w:rsidRPr="00254F77">
        <w:rPr>
          <w:b/>
          <w:bCs/>
          <w:lang w:val="cy-GB"/>
        </w:rPr>
        <w:t xml:space="preserve">Gwers 23 </w:t>
      </w:r>
    </w:p>
    <w:p w:rsidR="00254F77" w:rsidRPr="001148C0" w:rsidRDefault="00254F77">
      <w:pPr>
        <w:rPr>
          <w:b/>
          <w:bCs/>
          <w:lang w:val="cy-GB"/>
        </w:rPr>
      </w:pPr>
      <w:r w:rsidRPr="00254F77">
        <w:rPr>
          <w:b/>
          <w:bCs/>
          <w:lang w:val="cy-GB"/>
        </w:rPr>
        <w:t xml:space="preserve">Adfent 2: Y Bugeiliaid </w:t>
      </w:r>
    </w:p>
    <w:p w:rsidR="00254F77" w:rsidRDefault="00254F77">
      <w:pPr>
        <w:rPr>
          <w:lang w:val="cy-GB"/>
        </w:rPr>
      </w:pPr>
    </w:p>
    <w:p w:rsidR="00254F77" w:rsidRPr="00254F77" w:rsidRDefault="00254F77">
      <w:pPr>
        <w:rPr>
          <w:b/>
          <w:bCs/>
          <w:lang w:val="cy-GB"/>
        </w:rPr>
      </w:pPr>
      <w:r w:rsidRPr="00254F77">
        <w:rPr>
          <w:b/>
          <w:bCs/>
          <w:lang w:val="cy-GB"/>
        </w:rPr>
        <w:t xml:space="preserve">Gweddi </w:t>
      </w:r>
    </w:p>
    <w:p w:rsidR="00254F77" w:rsidRPr="00254F77" w:rsidRDefault="00254F77">
      <w:pPr>
        <w:rPr>
          <w:lang w:val="cy-GB"/>
        </w:rPr>
      </w:pPr>
      <w:r w:rsidRPr="00254F77">
        <w:rPr>
          <w:lang w:val="cy-GB"/>
        </w:rPr>
        <w:t xml:space="preserve">Arglwydd, byddwn wedi clywed y darlleniadau Beiblaidd mewn oedfaon Naw Llith a Charol droeon, ac eto daw rhyw air neu frawddeg yn fwy byw nag arfer. Caniatâ i ni wefr debyg eleni wrth wrando ar yr hen, hen stori sydd o hyd yn newydd. Diolch am hanes y bugeiliaid, a gweddïwn dros bawb sy’n gweithio dros ddyddiau’r </w:t>
      </w:r>
      <w:r>
        <w:rPr>
          <w:lang w:val="cy-GB"/>
        </w:rPr>
        <w:t>ŵ</w:t>
      </w:r>
      <w:r w:rsidRPr="00254F77">
        <w:rPr>
          <w:lang w:val="cy-GB"/>
        </w:rPr>
        <w:t>yl. Amen</w:t>
      </w:r>
      <w:r>
        <w:rPr>
          <w:lang w:val="cy-GB"/>
        </w:rPr>
        <w:t>.</w:t>
      </w:r>
      <w:r w:rsidRPr="00254F77">
        <w:rPr>
          <w:lang w:val="cy-GB"/>
        </w:rPr>
        <w:t xml:space="preserve"> </w:t>
      </w:r>
    </w:p>
    <w:p w:rsidR="00254F77" w:rsidRPr="00254F77" w:rsidRDefault="00254F77">
      <w:pPr>
        <w:rPr>
          <w:lang w:val="cy-GB"/>
        </w:rPr>
      </w:pPr>
    </w:p>
    <w:p w:rsidR="00254F77" w:rsidRPr="00254F77" w:rsidRDefault="00254F77">
      <w:pPr>
        <w:rPr>
          <w:lang w:val="cy-GB"/>
        </w:rPr>
      </w:pPr>
      <w:r w:rsidRPr="00254F77">
        <w:rPr>
          <w:b/>
          <w:bCs/>
          <w:lang w:val="cy-GB"/>
        </w:rPr>
        <w:t>Darllen</w:t>
      </w:r>
      <w:r w:rsidRPr="00254F77">
        <w:rPr>
          <w:lang w:val="cy-GB"/>
        </w:rPr>
        <w:t xml:space="preserve"> </w:t>
      </w:r>
      <w:r w:rsidR="001148C0">
        <w:rPr>
          <w:lang w:val="cy-GB"/>
        </w:rPr>
        <w:t xml:space="preserve"> </w:t>
      </w:r>
      <w:r w:rsidRPr="00254F77">
        <w:rPr>
          <w:lang w:val="cy-GB"/>
        </w:rPr>
        <w:t xml:space="preserve">Luc 2: 8–15 </w:t>
      </w:r>
    </w:p>
    <w:p w:rsidR="00254F77" w:rsidRPr="00254F77" w:rsidRDefault="00254F77">
      <w:pPr>
        <w:rPr>
          <w:lang w:val="cy-GB"/>
        </w:rPr>
      </w:pPr>
    </w:p>
    <w:p w:rsidR="00254F77" w:rsidRPr="00254F77" w:rsidRDefault="00254F77">
      <w:pPr>
        <w:rPr>
          <w:b/>
          <w:bCs/>
          <w:lang w:val="cy-GB"/>
        </w:rPr>
      </w:pPr>
      <w:r w:rsidRPr="00254F77">
        <w:rPr>
          <w:b/>
          <w:bCs/>
          <w:lang w:val="cy-GB"/>
        </w:rPr>
        <w:t xml:space="preserve">Cyflwyniad </w:t>
      </w:r>
    </w:p>
    <w:p w:rsidR="006005CE" w:rsidRDefault="00254F77">
      <w:pPr>
        <w:rPr>
          <w:lang w:val="cy-GB"/>
        </w:rPr>
      </w:pPr>
      <w:r w:rsidRPr="00254F77">
        <w:rPr>
          <w:lang w:val="cy-GB"/>
        </w:rPr>
        <w:t xml:space="preserve">Bydd y sawl a astudiodd rywfaint ar lenyddiaeth yr Efengylau wedi clywed am yr amrywiol ffynonellau a ddefnyddiwyd gan yr efengylwyr wrth lunio’u gwaith. Roedd rhai ffynonellau’n gyffredin ac eraill oedd yn ddefnyddiau personol. Yr hyn sy’n ddifyr yw eu bod yn rhoi pwyslais gwahanol, gyda Luc yn arbennig yn ymwybodol o bwysigrwydd gwragedd a phobl werinol. Ef sy’n sôn am y bugeiliaid yn ymweld â Bethlehem, a bod pobl y dref yn dathlu genedigaeth Iesu. Nid y bonedd ond y gwrêng, nid y dysgedig ond y cyffredin, nid y sawl a fyddai’n golchi eu hunain yn selog, ond bugeiliaid y llethrau, na fyddai’n cael cyfle i fynychu synagog, heb sôn am y deml yn Jerwsalem. Byddai’r sôn yma am weithwyr cyffredin yn help i gaethweision Rhufain, ddiwedd y ganrif gyntaf, deimlo eu bod hwythau hefyd yn werthfawr yng nghwmni’r Eglwys. </w:t>
      </w:r>
    </w:p>
    <w:p w:rsidR="006005CE" w:rsidRDefault="006005CE">
      <w:pPr>
        <w:rPr>
          <w:lang w:val="cy-GB"/>
        </w:rPr>
      </w:pPr>
    </w:p>
    <w:p w:rsidR="006005CE" w:rsidRDefault="00254F77">
      <w:pPr>
        <w:rPr>
          <w:lang w:val="cy-GB"/>
        </w:rPr>
      </w:pPr>
      <w:r w:rsidRPr="00254F77">
        <w:rPr>
          <w:lang w:val="cy-GB"/>
        </w:rPr>
        <w:t xml:space="preserve">Y bugeiliaid glywodd y geiriau mawreddog a llachar (ar gân o ganol goleuni yn yr awyr): ‘Ganwyd i chwi heddiw Geidwad yn ninas Dafydd, yr hwn yw Crist yr Arglwydd’ (Luc 2:11 BWM). Eu hymateb hwy oedd gadael eu praidd a mynd i weld y baban. Ni wnaethant bwyllo a gofyn a oeddent yn breuddwydio neu wedi gorflino, ond derbyn y neges ac ymateb ar eu hunion. Dyna fyddai Luc am i’r sawl a glywodd bregethu’r Eglwys ei wneud – nid cynnal pwyllgor ac ystyried, ond derbyn y datganiad a cheisio Iesu. Yr un yw ein gobaith heddiw, sef y bydd pobl yn gwerthfawrogi pwysigrwydd y dystiolaeth a derbyn ei bod yn berthnasol iddynt. </w:t>
      </w:r>
    </w:p>
    <w:p w:rsidR="006005CE" w:rsidRDefault="006005CE">
      <w:pPr>
        <w:rPr>
          <w:lang w:val="cy-GB"/>
        </w:rPr>
      </w:pPr>
    </w:p>
    <w:p w:rsidR="006005CE" w:rsidRPr="006005CE" w:rsidRDefault="00254F77">
      <w:pPr>
        <w:rPr>
          <w:b/>
          <w:bCs/>
          <w:lang w:val="cy-GB"/>
        </w:rPr>
      </w:pPr>
      <w:r w:rsidRPr="00254F77">
        <w:rPr>
          <w:b/>
          <w:bCs/>
          <w:lang w:val="cy-GB"/>
        </w:rPr>
        <w:t xml:space="preserve">Myfyrdod </w:t>
      </w:r>
    </w:p>
    <w:p w:rsidR="006005CE" w:rsidRDefault="00254F77">
      <w:pPr>
        <w:rPr>
          <w:lang w:val="cy-GB"/>
        </w:rPr>
      </w:pPr>
      <w:r w:rsidRPr="00254F77">
        <w:rPr>
          <w:lang w:val="cy-GB"/>
        </w:rPr>
        <w:t xml:space="preserve">Arferai Dewi Watcyn Powell ddweud mai diwinyddiaeth oedd brenhines y gwyddorau, ac mae’n wir fod llawer iawn wedi ei ysgrifennu a’i gyhoeddi am yr ystod eang o agweddau ar grefyddau yn gyffredinol ac am Gristnogaeth yn benodol. Perygl pob crefydd yw pwysleisio’r deallusol ar draul yr ysbrydol. Newyddion da i’w cyhoeddi a’u credu yw crefydd, nid cyfundrefn academaidd i’w deall a’i gosod fel cyfundrefn ddeddfol. </w:t>
      </w:r>
    </w:p>
    <w:p w:rsidR="006005CE" w:rsidRDefault="006005CE">
      <w:pPr>
        <w:rPr>
          <w:lang w:val="cy-GB"/>
        </w:rPr>
      </w:pPr>
    </w:p>
    <w:p w:rsidR="006005CE" w:rsidRDefault="00254F77">
      <w:pPr>
        <w:rPr>
          <w:lang w:val="cy-GB"/>
        </w:rPr>
      </w:pPr>
      <w:r w:rsidRPr="00254F77">
        <w:rPr>
          <w:lang w:val="cy-GB"/>
        </w:rPr>
        <w:t xml:space="preserve">Yng nghoridorau academia, ni fyddai gan y bugeiliaid llwm, di-addysg fawr i’w gynnig, ond ar y llwybr i lawr i Fethlehem, dringasant i dir uchel profiadau ysbrydol. Cawsant brofi llawenydd arbennig o weld Iesu a derbyn fod Duw ar waith yn eu hamser hwy. Tri degawd yn ddiweddarach, clywodd pysgotwyr cyffredin, garw eu dwylo, yn gwisgo dillad ac oglau pysgod drostynt, eiriau yn eu gwahodd i fod yn ‘bysgotwyr dynion’. Degawdau yn ddiweddarach byddai caethweision fel Onesimus yn dathlu’r newyddion da hyn, ac yn </w:t>
      </w:r>
      <w:r w:rsidRPr="00254F77">
        <w:rPr>
          <w:lang w:val="cy-GB"/>
        </w:rPr>
        <w:lastRenderedPageBreak/>
        <w:t xml:space="preserve">derbyn Iesu fel Arglwydd ei fywyd. Felly y bu stori’r eglwys ar draws y cyfandiroedd a’r canrifoedd: fod y werin yn cydnabod Iesu fel ‘ffordd, gwirionedd a bywyd’ eu heinioes hwy. Nid nad oedd y bobl ddysgedig yn derbyn yr Efengyl hefyd (roedd Luc ei hun yn feddyg) ac fe wnaeth Ymherawdr yr Ymerodraeth Rufeinig droi’n Gristion yn y bedwaredd ganrif. (Cystennin oedd y cyntaf a Theodosius 1 wnaeth Cristnogaeth yn brif grefydd yr ymerodraeth yn 380 OC.) </w:t>
      </w:r>
    </w:p>
    <w:p w:rsidR="006005CE" w:rsidRDefault="006005CE">
      <w:pPr>
        <w:rPr>
          <w:lang w:val="cy-GB"/>
        </w:rPr>
      </w:pPr>
    </w:p>
    <w:p w:rsidR="006005CE" w:rsidRDefault="00254F77">
      <w:pPr>
        <w:rPr>
          <w:lang w:val="cy-GB"/>
        </w:rPr>
      </w:pPr>
      <w:r w:rsidRPr="00254F77">
        <w:rPr>
          <w:lang w:val="cy-GB"/>
        </w:rPr>
        <w:t xml:space="preserve">Wrth gwrs bod angen cofleidio’r Efengyl â’n deall, ond nid ar draul yr ymateb agored a didwyll sy’n rhyfeddu at y ffaith fod Duw yn ein caru cymaint fel ei fod yn agor drws gobaith i ddynion gael o’i gwmni Ef a derbyn bywyd newydd ganddo. Nid oes angen deall ffiseg a mecanwaith car cyn ei yrru, na bod yn feistri ar fywydeg cyn bwyta a byw. Nid crefydd sy’n gofyn am gof da yw Cristnogaeth, ond ymddiriedaeth i droi at Dduw a dilyn Iesu fel Arglwydd ac arweinydd ein bywyd. Cydlawenhawn. </w:t>
      </w:r>
    </w:p>
    <w:p w:rsidR="006005CE" w:rsidRDefault="006005CE">
      <w:pPr>
        <w:rPr>
          <w:lang w:val="cy-GB"/>
        </w:rPr>
      </w:pPr>
    </w:p>
    <w:p w:rsidR="006005CE" w:rsidRDefault="00254F77">
      <w:pPr>
        <w:rPr>
          <w:lang w:val="cy-GB"/>
        </w:rPr>
      </w:pPr>
      <w:r w:rsidRPr="00254F77">
        <w:rPr>
          <w:b/>
          <w:bCs/>
          <w:lang w:val="cy-GB"/>
        </w:rPr>
        <w:t>Gweddi</w:t>
      </w:r>
      <w:r w:rsidRPr="00254F77">
        <w:rPr>
          <w:lang w:val="cy-GB"/>
        </w:rPr>
        <w:t xml:space="preserve"> </w:t>
      </w:r>
    </w:p>
    <w:p w:rsidR="006005CE" w:rsidRDefault="00254F77">
      <w:pPr>
        <w:rPr>
          <w:lang w:val="cy-GB"/>
        </w:rPr>
      </w:pPr>
      <w:r w:rsidRPr="00254F77">
        <w:rPr>
          <w:lang w:val="cy-GB"/>
        </w:rPr>
        <w:t xml:space="preserve">Diolchwn, nefol Dad, am dy groeso Di i bawb yn ddiwahân. Gweddïwn y bydd pobl o bob llwyth, gwlad ac iaith yn profi gwefr a llawenydd newydd wrth glywed yr hanes am Iesu yn cael ei gyhoeddi eto’r Nadolig hwn, er gwaethaf pob cyfyngiad, a’r carolau’n dal i ddweud amdano er na chawn eu canu yn ôl ein harfer. Amen. </w:t>
      </w:r>
    </w:p>
    <w:p w:rsidR="006005CE" w:rsidRDefault="006005CE">
      <w:pPr>
        <w:rPr>
          <w:lang w:val="cy-GB"/>
        </w:rPr>
      </w:pPr>
    </w:p>
    <w:p w:rsidR="006005CE" w:rsidRPr="006005CE" w:rsidRDefault="00254F77">
      <w:pPr>
        <w:rPr>
          <w:b/>
          <w:bCs/>
          <w:lang w:val="cy-GB"/>
        </w:rPr>
      </w:pPr>
      <w:r w:rsidRPr="00254F77">
        <w:rPr>
          <w:b/>
          <w:bCs/>
          <w:lang w:val="cy-GB"/>
        </w:rPr>
        <w:t xml:space="preserve">Trafod ac ymateb </w:t>
      </w:r>
    </w:p>
    <w:p w:rsidR="006005CE" w:rsidRDefault="00254F77">
      <w:pPr>
        <w:rPr>
          <w:lang w:val="cy-GB"/>
        </w:rPr>
      </w:pPr>
      <w:r w:rsidRPr="00254F77">
        <w:rPr>
          <w:lang w:val="cy-GB"/>
        </w:rPr>
        <w:t xml:space="preserve">• Faint o galondid yw cofio mai i fugeiliaid garw, cyffredin, y cyhoeddwyd y Newyddion Da gyntaf am eni Gwaredwr yn nhref Dafydd? </w:t>
      </w:r>
    </w:p>
    <w:p w:rsidR="006005CE" w:rsidRDefault="00254F77">
      <w:pPr>
        <w:rPr>
          <w:lang w:val="cy-GB"/>
        </w:rPr>
      </w:pPr>
      <w:r w:rsidRPr="00254F77">
        <w:rPr>
          <w:lang w:val="cy-GB"/>
        </w:rPr>
        <w:t xml:space="preserve">• Meddyliwch am y sgwrs rhwng y bugeiliaid wedi i’r angylion fynd yn ôl i’r nef. Beth oedd y cymhelliad mwyaf i fynd mor sydyn i Fethlehem (adnod 15)? </w:t>
      </w:r>
    </w:p>
    <w:p w:rsidR="006005CE" w:rsidRDefault="00254F77">
      <w:pPr>
        <w:rPr>
          <w:lang w:val="cy-GB"/>
        </w:rPr>
      </w:pPr>
      <w:r w:rsidRPr="00254F77">
        <w:rPr>
          <w:lang w:val="cy-GB"/>
        </w:rPr>
        <w:t xml:space="preserve">• A fyddem ni mor barod i ymateb, tybed, ac a ddisgwyliwn i eraill fod mor barod i ymateb i’r Newyddion Da o’u rhannu efo nhw? </w:t>
      </w:r>
    </w:p>
    <w:p w:rsidR="00BD3822" w:rsidRPr="00254F77" w:rsidRDefault="00254F77">
      <w:pPr>
        <w:rPr>
          <w:lang w:val="cy-GB"/>
        </w:rPr>
      </w:pPr>
      <w:r w:rsidRPr="00254F77">
        <w:rPr>
          <w:lang w:val="cy-GB"/>
        </w:rPr>
        <w:t>• A oes mwy o barodrwydd i wrando ar y Newyddion Da y dyddiau hyn pan fo cynifer o bobl gy</w:t>
      </w:r>
      <w:r w:rsidRPr="00254F77">
        <w:rPr>
          <w:lang w:val="cy-GB"/>
        </w:rPr>
        <w:t>ffredin yn chwilio am obaith?</w:t>
      </w:r>
    </w:p>
    <w:sectPr w:rsidR="00BD3822" w:rsidRPr="00254F77" w:rsidSect="00380E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77"/>
    <w:rsid w:val="001148C0"/>
    <w:rsid w:val="00254F77"/>
    <w:rsid w:val="00342AB2"/>
    <w:rsid w:val="00380E68"/>
    <w:rsid w:val="006005CE"/>
    <w:rsid w:val="00630D44"/>
    <w:rsid w:val="009F59FB"/>
    <w:rsid w:val="00B466A4"/>
    <w:rsid w:val="00BD3822"/>
    <w:rsid w:val="00DA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C9F79B"/>
  <w15:chartTrackingRefBased/>
  <w15:docId w15:val="{2A95C6D7-1E6C-3F4C-8F23-546DF8E1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75873">
      <w:bodyDiv w:val="1"/>
      <w:marLeft w:val="0"/>
      <w:marRight w:val="0"/>
      <w:marTop w:val="0"/>
      <w:marBottom w:val="0"/>
      <w:divBdr>
        <w:top w:val="none" w:sz="0" w:space="0" w:color="auto"/>
        <w:left w:val="none" w:sz="0" w:space="0" w:color="auto"/>
        <w:bottom w:val="none" w:sz="0" w:space="0" w:color="auto"/>
        <w:right w:val="none" w:sz="0" w:space="0" w:color="auto"/>
      </w:divBdr>
    </w:div>
    <w:div w:id="16699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Hughes</dc:creator>
  <cp:keywords/>
  <dc:description/>
  <cp:lastModifiedBy>Marian Hughes</cp:lastModifiedBy>
  <cp:revision>3</cp:revision>
  <dcterms:created xsi:type="dcterms:W3CDTF">2021-01-13T11:44:00Z</dcterms:created>
  <dcterms:modified xsi:type="dcterms:W3CDTF">2021-01-13T13:13:00Z</dcterms:modified>
</cp:coreProperties>
</file>