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58A1" w14:textId="77777777" w:rsidR="0005335A" w:rsidRPr="00D11805" w:rsidRDefault="0005335A" w:rsidP="0005335A">
      <w:pPr>
        <w:rPr>
          <w:rFonts w:eastAsia="Times New Roman" w:cstheme="minorHAnsi"/>
          <w:b/>
          <w:bCs/>
          <w:lang w:eastAsia="en-GB"/>
        </w:rPr>
      </w:pPr>
      <w:r w:rsidRPr="00D11805">
        <w:rPr>
          <w:rFonts w:eastAsia="Times New Roman" w:cstheme="minorHAnsi"/>
          <w:b/>
          <w:bCs/>
          <w:lang w:eastAsia="en-GB"/>
        </w:rPr>
        <w:t>Adnabod Cymeriadau’r Testament Newydd – Yr Efengylau</w:t>
      </w:r>
    </w:p>
    <w:p w14:paraId="79A5988A" w14:textId="77777777" w:rsidR="0005335A" w:rsidRDefault="0005335A" w:rsidP="00B067C6">
      <w:pPr>
        <w:jc w:val="both"/>
        <w:rPr>
          <w:b/>
        </w:rPr>
      </w:pPr>
    </w:p>
    <w:p w14:paraId="71AEB6A1" w14:textId="73B4C990" w:rsidR="00507051" w:rsidRPr="00CA1168" w:rsidRDefault="00A94E78" w:rsidP="00B067C6">
      <w:pPr>
        <w:jc w:val="both"/>
        <w:rPr>
          <w:b/>
        </w:rPr>
      </w:pPr>
      <w:r>
        <w:rPr>
          <w:b/>
        </w:rPr>
        <w:t>Gwers</w:t>
      </w:r>
      <w:r w:rsidR="00C20007">
        <w:rPr>
          <w:b/>
        </w:rPr>
        <w:t xml:space="preserve"> 26</w:t>
      </w:r>
      <w:r>
        <w:rPr>
          <w:b/>
        </w:rPr>
        <w:t xml:space="preserve"> – </w:t>
      </w:r>
      <w:r w:rsidR="00397FB2" w:rsidRPr="00CA1168">
        <w:rPr>
          <w:b/>
        </w:rPr>
        <w:t>Simeon ac Anna</w:t>
      </w:r>
    </w:p>
    <w:p w14:paraId="56A13FF7" w14:textId="77777777" w:rsidR="00397FB2" w:rsidRDefault="00397FB2" w:rsidP="00B067C6">
      <w:pPr>
        <w:jc w:val="both"/>
      </w:pPr>
    </w:p>
    <w:p w14:paraId="031FBBC7" w14:textId="77777777" w:rsidR="00397FB2" w:rsidRPr="00CA1168" w:rsidRDefault="00397FB2" w:rsidP="00B067C6">
      <w:pPr>
        <w:jc w:val="both"/>
        <w:rPr>
          <w:b/>
        </w:rPr>
      </w:pPr>
      <w:r w:rsidRPr="00CA1168">
        <w:rPr>
          <w:b/>
        </w:rPr>
        <w:t>Gweddi</w:t>
      </w:r>
    </w:p>
    <w:p w14:paraId="73737AFC" w14:textId="2A79DF06" w:rsidR="00397FB2" w:rsidRDefault="00CA1168" w:rsidP="00B067C6">
      <w:pPr>
        <w:jc w:val="both"/>
      </w:pPr>
      <w:r>
        <w:t>Plygwn yn wylaidd o’th flaen</w:t>
      </w:r>
      <w:r w:rsidR="00A94E78">
        <w:t>,</w:t>
      </w:r>
      <w:r>
        <w:t xml:space="preserve"> Arglwydd, gan gredu mai ti sy’n dewis y fendith a ddaw i’n rhan, a hynny yn dy amser di. Disgwyliwn a gobeithiwn am dy fendith o ddydd i ddydd. Wrth feddwl </w:t>
      </w:r>
      <w:r w:rsidR="00C20007">
        <w:t xml:space="preserve">heddiw </w:t>
      </w:r>
      <w:r>
        <w:t>am brofiadau Simeon ac Anna yn y dem</w:t>
      </w:r>
      <w:r w:rsidR="00754DF7">
        <w:t>l, boed i ninnau ddod i’th</w:t>
      </w:r>
      <w:r>
        <w:t xml:space="preserve"> gyntedd</w:t>
      </w:r>
      <w:r w:rsidR="00C20007">
        <w:t>au</w:t>
      </w:r>
      <w:r>
        <w:t xml:space="preserve"> di â’n dwylo yn agored a’n heneidiau yn barod i ymateb. Amen.</w:t>
      </w:r>
    </w:p>
    <w:p w14:paraId="30421082" w14:textId="77777777" w:rsidR="00CA1168" w:rsidRDefault="00CA1168" w:rsidP="00B067C6">
      <w:pPr>
        <w:jc w:val="both"/>
      </w:pPr>
    </w:p>
    <w:p w14:paraId="7180187A" w14:textId="73B6B802" w:rsidR="00397FB2" w:rsidRDefault="00397FB2" w:rsidP="00B067C6">
      <w:pPr>
        <w:jc w:val="both"/>
      </w:pPr>
      <w:r w:rsidRPr="00CA1168">
        <w:rPr>
          <w:b/>
        </w:rPr>
        <w:t>Darllen</w:t>
      </w:r>
      <w:r>
        <w:t xml:space="preserve">  Luc 2:22</w:t>
      </w:r>
      <w:r w:rsidR="009B52DB">
        <w:t>–</w:t>
      </w:r>
      <w:r>
        <w:t>38</w:t>
      </w:r>
    </w:p>
    <w:p w14:paraId="5A37E493" w14:textId="77777777" w:rsidR="00397FB2" w:rsidRDefault="00397FB2" w:rsidP="00B067C6">
      <w:pPr>
        <w:jc w:val="both"/>
      </w:pPr>
    </w:p>
    <w:p w14:paraId="2D48B6BE" w14:textId="77777777" w:rsidR="00754DF7" w:rsidRPr="00754DF7" w:rsidRDefault="00397FB2" w:rsidP="00B067C6">
      <w:pPr>
        <w:jc w:val="both"/>
        <w:rPr>
          <w:b/>
        </w:rPr>
      </w:pPr>
      <w:r w:rsidRPr="00754DF7">
        <w:rPr>
          <w:b/>
        </w:rPr>
        <w:t xml:space="preserve">Cyflwyniad  </w:t>
      </w:r>
    </w:p>
    <w:p w14:paraId="59975A9C" w14:textId="1ACF9540" w:rsidR="00397FB2" w:rsidRDefault="00397FB2" w:rsidP="00B067C6">
      <w:pPr>
        <w:jc w:val="both"/>
      </w:pPr>
      <w:r>
        <w:t xml:space="preserve">Yn ddiddorol, Luc sy’n adrodd hanes </w:t>
      </w:r>
      <w:r w:rsidR="00C20007">
        <w:t>enwaedu Iesu a’i enwi wyth niwrnod ar ol ei enedigaeth a’i g</w:t>
      </w:r>
      <w:r>
        <w:t xml:space="preserve">yflwyno </w:t>
      </w:r>
      <w:r w:rsidR="00C20007">
        <w:t>wedyn</w:t>
      </w:r>
      <w:r>
        <w:t xml:space="preserve"> </w:t>
      </w:r>
      <w:r w:rsidR="00022B06">
        <w:t xml:space="preserve">gan ei rieni </w:t>
      </w:r>
      <w:r>
        <w:t>yn y Deml yn Jerwsalem</w:t>
      </w:r>
      <w:r w:rsidR="00387796">
        <w:t xml:space="preserve"> ar ol cyflawni amser eu puredigaeth</w:t>
      </w:r>
      <w:r>
        <w:t xml:space="preserve">, gan </w:t>
      </w:r>
      <w:r w:rsidR="00022B06">
        <w:t>roi’</w:t>
      </w:r>
      <w:r>
        <w:t>r offrwm a no</w:t>
      </w:r>
      <w:r w:rsidR="00E75389">
        <w:t>dir yng Nghyfraith Moses, sef pâ</w:t>
      </w:r>
      <w:r>
        <w:t>r o ddurturod neu d</w:t>
      </w:r>
      <w:r w:rsidR="00022B06">
        <w:t>d</w:t>
      </w:r>
      <w:r>
        <w:t>au gyw colomen – abe</w:t>
      </w:r>
      <w:r w:rsidR="00C20007">
        <w:t>r</w:t>
      </w:r>
      <w:r>
        <w:t>th teulu tlawd oedd hyn. Yno h</w:t>
      </w:r>
      <w:r w:rsidR="00754DF7">
        <w:t xml:space="preserve">efyd </w:t>
      </w:r>
      <w:r w:rsidR="00022B06">
        <w:t>y</w:t>
      </w:r>
      <w:r w:rsidR="00754DF7">
        <w:t>r</w:t>
      </w:r>
      <w:r w:rsidR="00022B06">
        <w:t xml:space="preserve"> </w:t>
      </w:r>
      <w:r w:rsidR="00754DF7">
        <w:t>oedd dau berson defosiy</w:t>
      </w:r>
      <w:r>
        <w:t>nol ac oedrannus</w:t>
      </w:r>
      <w:r w:rsidR="00403B02">
        <w:t>, sef</w:t>
      </w:r>
      <w:r>
        <w:t xml:space="preserve"> Simeon</w:t>
      </w:r>
      <w:r w:rsidR="00403B02">
        <w:t>,</w:t>
      </w:r>
      <w:r>
        <w:t xml:space="preserve"> ‘gŵr cyfiawn’</w:t>
      </w:r>
      <w:r w:rsidR="00403B02">
        <w:t>,</w:t>
      </w:r>
      <w:r>
        <w:t xml:space="preserve"> ac Anna, gwraig a fu’n wedd</w:t>
      </w:r>
      <w:r w:rsidR="0044089B">
        <w:t>w am flynyddoedd maith</w:t>
      </w:r>
      <w:r w:rsidR="00403B02">
        <w:t xml:space="preserve"> ac</w:t>
      </w:r>
      <w:r w:rsidR="0044089B">
        <w:t xml:space="preserve"> a </w:t>
      </w:r>
      <w:r w:rsidR="00403B02">
        <w:t>f</w:t>
      </w:r>
      <w:r w:rsidR="0044089B">
        <w:t>yddai’n mynd i’r Deml yn ddyddiol i wedd</w:t>
      </w:r>
      <w:r w:rsidR="00754DF7">
        <w:t>ï</w:t>
      </w:r>
      <w:r>
        <w:t xml:space="preserve">o. Dywed Luc </w:t>
      </w:r>
      <w:r w:rsidR="00403B02">
        <w:t>f</w:t>
      </w:r>
      <w:r>
        <w:t>od Simeon wedi cael profiad arbenni</w:t>
      </w:r>
      <w:r w:rsidR="00754DF7">
        <w:t>g o’r Ysbryd Glân ac fe gredai</w:t>
      </w:r>
      <w:r>
        <w:t xml:space="preserve"> y byddai’</w:t>
      </w:r>
      <w:r w:rsidR="00E75389">
        <w:t>n byw i wel</w:t>
      </w:r>
      <w:r>
        <w:t xml:space="preserve">d Meseia’r Arglwydd. Pan welodd yntau’r plentyn bach, </w:t>
      </w:r>
      <w:r w:rsidR="008E749B">
        <w:t xml:space="preserve">cymerodd ef i’w freichiau a’i fendithio drwy adrodd y weddi sy’n cael ei hadnabod fel y </w:t>
      </w:r>
      <w:r w:rsidR="00C20007">
        <w:t>‘</w:t>
      </w:r>
      <w:r w:rsidR="008E749B">
        <w:t>Nunc Demitis</w:t>
      </w:r>
      <w:r w:rsidR="00C20007">
        <w:t>’</w:t>
      </w:r>
      <w:r w:rsidR="008E749B">
        <w:t xml:space="preserve">. Roedd gweld Iesu yn ei annog i ddweud </w:t>
      </w:r>
      <w:r w:rsidR="00403B02">
        <w:t>b</w:t>
      </w:r>
      <w:r w:rsidR="008E749B">
        <w:t xml:space="preserve">od Duw yn rhannu goleuni i’r Cenhedloedd a gogoniant i bobl Israel. </w:t>
      </w:r>
    </w:p>
    <w:p w14:paraId="1E7BE65F" w14:textId="77777777" w:rsidR="008E749B" w:rsidRDefault="008E749B" w:rsidP="00B067C6">
      <w:pPr>
        <w:jc w:val="both"/>
      </w:pPr>
    </w:p>
    <w:p w14:paraId="124179DF" w14:textId="122697FD" w:rsidR="008E749B" w:rsidRDefault="008E749B" w:rsidP="00B067C6">
      <w:pPr>
        <w:jc w:val="both"/>
      </w:pPr>
      <w:r>
        <w:t xml:space="preserve">Roedd Luc wedi cael yr hanes am Anna hefyd, y wraig oedrannus a gweddigar a </w:t>
      </w:r>
      <w:r w:rsidR="000A4F23">
        <w:t xml:space="preserve">fu’n </w:t>
      </w:r>
      <w:r>
        <w:t>rhannu’r newydd am Iesu gan ddweud ei fod yn rhoi rhyddhad i bobl Jerwsalem. Awgrymir ei bod wedi clywed geiriau Simeon, a</w:t>
      </w:r>
      <w:r w:rsidR="000A4F23">
        <w:t>c wedi</w:t>
      </w:r>
      <w:r>
        <w:t xml:space="preserve"> rhannu’r </w:t>
      </w:r>
      <w:r w:rsidR="00E75389">
        <w:t xml:space="preserve">neges </w:t>
      </w:r>
      <w:r w:rsidR="000A4F23">
        <w:t>â</w:t>
      </w:r>
      <w:r w:rsidR="00E75389">
        <w:t xml:space="preserve"> phwy bynnag oedd yn ei chlywed.</w:t>
      </w:r>
    </w:p>
    <w:p w14:paraId="74ED0BB1" w14:textId="77777777" w:rsidR="00397FB2" w:rsidRDefault="00397FB2" w:rsidP="00B067C6">
      <w:pPr>
        <w:jc w:val="both"/>
      </w:pPr>
    </w:p>
    <w:p w14:paraId="44E68188" w14:textId="77777777" w:rsidR="00397FB2" w:rsidRPr="00CA1168" w:rsidRDefault="00397FB2" w:rsidP="00B067C6">
      <w:pPr>
        <w:jc w:val="both"/>
        <w:rPr>
          <w:b/>
        </w:rPr>
      </w:pPr>
      <w:r w:rsidRPr="00CA1168">
        <w:rPr>
          <w:b/>
        </w:rPr>
        <w:t>Myfyrdod</w:t>
      </w:r>
    </w:p>
    <w:p w14:paraId="5A041E8A" w14:textId="3949F407" w:rsidR="00397FB2" w:rsidRDefault="00754DF7" w:rsidP="00B067C6">
      <w:pPr>
        <w:jc w:val="both"/>
      </w:pPr>
      <w:r>
        <w:t>Deallwn mai</w:t>
      </w:r>
      <w:r w:rsidR="00E75389">
        <w:t xml:space="preserve"> bwriad Mathew </w:t>
      </w:r>
      <w:r w:rsidR="00B067C6">
        <w:t>wrth adrodd hanes y sêr</w:t>
      </w:r>
      <w:r w:rsidR="00471CEC">
        <w:t>-</w:t>
      </w:r>
      <w:r w:rsidR="00B067C6">
        <w:t xml:space="preserve">ddewiniaid o wlad bell yn plygu wrth y preseb </w:t>
      </w:r>
      <w:r w:rsidR="00E75389">
        <w:t>oedd</w:t>
      </w:r>
      <w:r>
        <w:t xml:space="preserve"> pwysleisio mai Iesu oedd gwir frenin yr Israel newydd. Yn yr un ffordd, roedd Luc yn cydnabod cyswllt Iesu ag arferion y grefydd Iddewig wrth adrodd hanes cyflwyno Iesu yn y Deml. Yn amlwg, gwelai</w:t>
      </w:r>
      <w:r w:rsidR="009342B4">
        <w:t xml:space="preserve"> Luc arwyddoc</w:t>
      </w:r>
      <w:r w:rsidR="00471CEC">
        <w:t>â</w:t>
      </w:r>
      <w:r w:rsidR="009342B4">
        <w:t xml:space="preserve">d i hyn drwy bwysleisio fod </w:t>
      </w:r>
      <w:r w:rsidR="0004190E">
        <w:t>‘</w:t>
      </w:r>
      <w:r w:rsidR="009342B4">
        <w:t xml:space="preserve">crud </w:t>
      </w:r>
      <w:r>
        <w:t>y grefydd Iddewig</w:t>
      </w:r>
      <w:r w:rsidR="009342B4">
        <w:t xml:space="preserve"> wedi magu</w:t>
      </w:r>
      <w:r w:rsidR="00471CEC">
        <w:t>’r</w:t>
      </w:r>
      <w:r>
        <w:t xml:space="preserve"> ffydd Gristnogol</w:t>
      </w:r>
      <w:r w:rsidR="0004190E">
        <w:t>’</w:t>
      </w:r>
      <w:r w:rsidR="009342B4">
        <w:t xml:space="preserve"> a bod gwaith Duw, drwy’r Ysbryd Glân</w:t>
      </w:r>
      <w:r w:rsidR="00471CEC">
        <w:t>,</w:t>
      </w:r>
      <w:r w:rsidR="009342B4">
        <w:t xml:space="preserve"> wedi bod yn amlwg ar hyd hanes.  </w:t>
      </w:r>
    </w:p>
    <w:p w14:paraId="6B146FB1" w14:textId="77777777" w:rsidR="009342B4" w:rsidRDefault="009342B4" w:rsidP="00B067C6">
      <w:pPr>
        <w:jc w:val="both"/>
      </w:pPr>
    </w:p>
    <w:p w14:paraId="0A0DD828" w14:textId="7300819F" w:rsidR="009342B4" w:rsidRDefault="009342B4" w:rsidP="00B067C6">
      <w:pPr>
        <w:jc w:val="both"/>
      </w:pPr>
      <w:r>
        <w:t>Drwy nodi defo</w:t>
      </w:r>
      <w:r w:rsidR="00754DF7">
        <w:t>siwn a thystiolaeth Anna</w:t>
      </w:r>
      <w:r w:rsidR="00471CEC">
        <w:t>,</w:t>
      </w:r>
      <w:r w:rsidR="00754DF7">
        <w:t xml:space="preserve"> gwelai</w:t>
      </w:r>
      <w:r>
        <w:t xml:space="preserve"> fod lle’r wraig yn bwysig yn y dystiolaeth Gristnogol. Prin </w:t>
      </w:r>
      <w:r w:rsidR="00DE4A3C">
        <w:t>f</w:t>
      </w:r>
      <w:r>
        <w:t xml:space="preserve">od lle blaenllaw i’r wraig yn y Deml – roedd yn eilradd i’r gwryw oddi </w:t>
      </w:r>
      <w:r w:rsidR="00DE4A3C">
        <w:t>m</w:t>
      </w:r>
      <w:r>
        <w:t>ewn i’r drefn Iddewig</w:t>
      </w:r>
      <w:r w:rsidR="00DE4A3C">
        <w:t xml:space="preserve"> –</w:t>
      </w:r>
      <w:r>
        <w:t xml:space="preserve"> ond yma, dengys Luc yn glir yr hyn sy’n amlwg yng nghorff ei draethawd, </w:t>
      </w:r>
      <w:r w:rsidR="00DE4A3C">
        <w:t xml:space="preserve">sef </w:t>
      </w:r>
      <w:r>
        <w:t xml:space="preserve">bod y wraig yn gyfartal ym mywyd teulu Crist. O na bai </w:t>
      </w:r>
      <w:r w:rsidR="00C20007">
        <w:t>p</w:t>
      </w:r>
      <w:r>
        <w:t xml:space="preserve">ob cymuned Gristnogol ar draws y byd heddiw yn sylweddoli hynny. </w:t>
      </w:r>
    </w:p>
    <w:p w14:paraId="502A3DF0" w14:textId="77777777" w:rsidR="009342B4" w:rsidRDefault="009342B4" w:rsidP="00B067C6">
      <w:pPr>
        <w:jc w:val="both"/>
      </w:pPr>
    </w:p>
    <w:p w14:paraId="7F96FDFF" w14:textId="39F1E439" w:rsidR="009342B4" w:rsidRDefault="009342B4" w:rsidP="00B067C6">
      <w:pPr>
        <w:jc w:val="both"/>
      </w:pPr>
      <w:r>
        <w:t>Aeth yn ffasiwn gan yr ifanc yn ein hoes i feddwl eu bod yn gwybod yn well na’</w:t>
      </w:r>
      <w:r w:rsidR="00C20007">
        <w:t>u</w:t>
      </w:r>
      <w:r>
        <w:t xml:space="preserve"> hynafiaid. Digon posibl eu bod yn flaengar a dyfeisgar mewn </w:t>
      </w:r>
      <w:r w:rsidR="00B067C6">
        <w:t>sawl maes. Bydd sawl diwygiad C</w:t>
      </w:r>
      <w:r>
        <w:t xml:space="preserve">ristnogol yn tarddu o brofiadau byw yr ifanc, ond pwysleisia Luc </w:t>
      </w:r>
      <w:r w:rsidR="00C36AD2">
        <w:t>f</w:t>
      </w:r>
      <w:r>
        <w:t xml:space="preserve">od gan yr oedrannus gyfraniad pwysig wrth iddynt ddisgwyl oddi wrth Dduw a sylweddoli </w:t>
      </w:r>
      <w:r w:rsidR="00CA1168">
        <w:t xml:space="preserve">pwysigrwydd rhodd Duw yn eu hoes. </w:t>
      </w:r>
      <w:r w:rsidR="00754DF7">
        <w:t>Tybed faint o ddisgwyl defosiy</w:t>
      </w:r>
      <w:r w:rsidR="00CA1168">
        <w:t>nol sydd ynom n</w:t>
      </w:r>
      <w:r w:rsidR="00754DF7">
        <w:t xml:space="preserve">i, a faint o ddathlu sydd, pan </w:t>
      </w:r>
      <w:r w:rsidR="00CA1168">
        <w:t xml:space="preserve">werthfawrogwn fod Duw yn rhannu ei fendith? </w:t>
      </w:r>
      <w:r>
        <w:t xml:space="preserve">  </w:t>
      </w:r>
    </w:p>
    <w:p w14:paraId="5E9B095C" w14:textId="77777777" w:rsidR="00E75389" w:rsidRDefault="00E75389" w:rsidP="00B067C6">
      <w:pPr>
        <w:jc w:val="both"/>
      </w:pPr>
    </w:p>
    <w:p w14:paraId="7CC2F3A6" w14:textId="77777777" w:rsidR="00CA1168" w:rsidRPr="00CA1168" w:rsidRDefault="00E75389" w:rsidP="00B067C6">
      <w:pPr>
        <w:jc w:val="both"/>
        <w:rPr>
          <w:b/>
        </w:rPr>
      </w:pPr>
      <w:r w:rsidRPr="00CA1168">
        <w:rPr>
          <w:b/>
        </w:rPr>
        <w:t>Gw</w:t>
      </w:r>
      <w:r w:rsidR="00397FB2" w:rsidRPr="00CA1168">
        <w:rPr>
          <w:b/>
        </w:rPr>
        <w:t>eddi</w:t>
      </w:r>
    </w:p>
    <w:p w14:paraId="5E0A105A" w14:textId="1C5A11EE" w:rsidR="00CA1168" w:rsidRDefault="00CA1168" w:rsidP="00B067C6">
      <w:pPr>
        <w:jc w:val="both"/>
      </w:pPr>
      <w:r>
        <w:t>Diolch i ti</w:t>
      </w:r>
      <w:r w:rsidR="000557CF">
        <w:t>,</w:t>
      </w:r>
      <w:r>
        <w:t xml:space="preserve"> Arglwydd</w:t>
      </w:r>
      <w:r w:rsidR="000557CF">
        <w:t>,</w:t>
      </w:r>
      <w:r>
        <w:t xml:space="preserve"> am dy ddatguddiad a’th fendithion. Helpa ni i </w:t>
      </w:r>
      <w:r w:rsidR="00CA3130">
        <w:t>‘</w:t>
      </w:r>
      <w:r>
        <w:t>ddisgwyl wrth yr Iôr</w:t>
      </w:r>
      <w:r w:rsidR="00CA3130">
        <w:t>’</w:t>
      </w:r>
      <w:r>
        <w:t xml:space="preserve"> a dathlu pob bendith yn ddiolchgar. Diolch am wŷr a gwragedd, beth bynnag eu hoed, sy’n ymateb i’r Ysbryd Glân ac yn adnabod dy gyffyrddiad. Amen.</w:t>
      </w:r>
    </w:p>
    <w:p w14:paraId="47BCE48D" w14:textId="3498C6BF" w:rsidR="00C20007" w:rsidRDefault="00C20007" w:rsidP="00B067C6">
      <w:pPr>
        <w:jc w:val="both"/>
      </w:pPr>
    </w:p>
    <w:p w14:paraId="640D58D6" w14:textId="4FC2BDCD" w:rsidR="00C20007" w:rsidRPr="00203DBF" w:rsidRDefault="00C20007" w:rsidP="00B067C6">
      <w:pPr>
        <w:jc w:val="both"/>
        <w:rPr>
          <w:b/>
          <w:bCs/>
        </w:rPr>
      </w:pPr>
      <w:r w:rsidRPr="00203DBF">
        <w:rPr>
          <w:b/>
          <w:bCs/>
        </w:rPr>
        <w:t>Trafod ac ymateb</w:t>
      </w:r>
    </w:p>
    <w:p w14:paraId="7CF8414D" w14:textId="4CD63353" w:rsidR="00C20007" w:rsidRDefault="00387796" w:rsidP="00B067C6">
      <w:pPr>
        <w:jc w:val="both"/>
      </w:pPr>
      <w:r>
        <w:t>Os nad oes plant yn eich cartref neu os ydynt wedi tyfu bellach, meddyliwch ym mha ffyrdd y gallwch chi fod yn cymryd cyfle, fel Simeon ac Anna</w:t>
      </w:r>
      <w:r w:rsidR="000557CF">
        <w:t>,</w:t>
      </w:r>
      <w:r>
        <w:t xml:space="preserve"> i fendithio plant bychain yn eich ardal neu eich eglwys chi.</w:t>
      </w:r>
    </w:p>
    <w:p w14:paraId="42804DA6" w14:textId="4F2FA355" w:rsidR="00387796" w:rsidRDefault="00387796" w:rsidP="00B067C6">
      <w:pPr>
        <w:jc w:val="both"/>
      </w:pPr>
    </w:p>
    <w:p w14:paraId="1C58BFC7" w14:textId="39F92757" w:rsidR="00203DBF" w:rsidRPr="00203DBF" w:rsidRDefault="00387796" w:rsidP="007C6D60">
      <w:pPr>
        <w:numPr>
          <w:ilvl w:val="0"/>
          <w:numId w:val="2"/>
        </w:numPr>
        <w:spacing w:before="100" w:beforeAutospacing="1" w:after="96"/>
        <w:rPr>
          <w:rFonts w:ascii="Verdana" w:eastAsia="Times New Roman" w:hAnsi="Verdana" w:cs="Times New Roman"/>
          <w:color w:val="222222"/>
          <w:sz w:val="20"/>
          <w:szCs w:val="20"/>
          <w:lang w:val="en-GB" w:eastAsia="en-GB"/>
        </w:rPr>
      </w:pPr>
      <w:r>
        <w:t>A</w:t>
      </w:r>
      <w:r w:rsidR="00A90B28">
        <w:t xml:space="preserve">i cyd ddigwyddiad oedd hi </w:t>
      </w:r>
      <w:r w:rsidR="000557CF">
        <w:t>f</w:t>
      </w:r>
      <w:r w:rsidR="00A90B28">
        <w:t>od Simeon ac Anna yn digwydd bod yn y Deml pan ddaeth Mair a Joseff yno i gyflwyno Iesu?</w:t>
      </w:r>
      <w:r w:rsidR="00203DBF">
        <w:t xml:space="preserve"> </w:t>
      </w:r>
    </w:p>
    <w:p w14:paraId="0F876E85" w14:textId="08DC667C" w:rsidR="00203DBF" w:rsidRDefault="00203DBF" w:rsidP="007C6D60">
      <w:pPr>
        <w:numPr>
          <w:ilvl w:val="0"/>
          <w:numId w:val="2"/>
        </w:numPr>
        <w:spacing w:before="100" w:beforeAutospacing="1" w:after="96"/>
        <w:jc w:val="both"/>
      </w:pPr>
      <w:r>
        <w:t>Beth oedd a wnelo cyfiawnder, defosiwn a mawl Simeon ac Anna efo’u sensitifrwydd i lais yr Ysbryd Glan? Beth yw rhai o</w:t>
      </w:r>
      <w:r w:rsidR="000557CF">
        <w:t>’</w:t>
      </w:r>
      <w:r>
        <w:t>r rhesymau na allwn ni glywed llais Dduw?</w:t>
      </w:r>
    </w:p>
    <w:p w14:paraId="330A3F29" w14:textId="79C347AF" w:rsidR="00203DBF" w:rsidRDefault="00A90B28" w:rsidP="007C6D60">
      <w:pPr>
        <w:numPr>
          <w:ilvl w:val="0"/>
          <w:numId w:val="2"/>
        </w:numPr>
        <w:spacing w:before="100" w:beforeAutospacing="1" w:after="96"/>
        <w:jc w:val="both"/>
      </w:pPr>
      <w:r>
        <w:t>A oes gennym ni ddisgw</w:t>
      </w:r>
      <w:r w:rsidR="004E427B">
        <w:t>y</w:t>
      </w:r>
      <w:r>
        <w:t xml:space="preserve">liadau o’r Arglwydd neu bethau yr hoffem ei weld yn eu cyflawni cyn inni adael y ddaear hon? </w:t>
      </w:r>
      <w:r w:rsidR="004E427B">
        <w:t>Pa</w:t>
      </w:r>
      <w:r>
        <w:t xml:space="preserve"> mor barod ydym ni i’w ceisio nhw mewn gweddi?</w:t>
      </w:r>
    </w:p>
    <w:p w14:paraId="514D88B3" w14:textId="77777777" w:rsidR="00203DBF" w:rsidRDefault="00A90B28" w:rsidP="007C6D60">
      <w:pPr>
        <w:numPr>
          <w:ilvl w:val="0"/>
          <w:numId w:val="2"/>
        </w:numPr>
        <w:spacing w:before="100" w:beforeAutospacing="1" w:after="96"/>
        <w:jc w:val="both"/>
      </w:pPr>
      <w:r>
        <w:t>Sut ydych chi’n deall geiriau Simeon i Mair (adn. 34 a 35)</w:t>
      </w:r>
      <w:r w:rsidR="000931C7">
        <w:t xml:space="preserve">. Faint o help oedd y geiriau hyn i Mair fedru paratoi ei hun ar gyfer yr hyn a ddigwyddai i Iesu dan law awdurdodau’r Deml a’r weinyddiaeth Rufeinig y tu allan i furiau’r ddinas ymhen cenhedlaeth eto? </w:t>
      </w:r>
    </w:p>
    <w:p w14:paraId="798D7BA0" w14:textId="65238EE0" w:rsidR="00A1343C" w:rsidRDefault="000931C7" w:rsidP="007C6D60">
      <w:pPr>
        <w:numPr>
          <w:ilvl w:val="0"/>
          <w:numId w:val="2"/>
        </w:numPr>
        <w:spacing w:before="100" w:beforeAutospacing="1" w:after="96"/>
        <w:jc w:val="both"/>
      </w:pPr>
      <w:r>
        <w:t>A yw’r baban a dyfodd yn ddyn yn dal ‘yn achos cwymp i lawer yn Israel ac yn fendith i eraill</w:t>
      </w:r>
      <w:r w:rsidR="00DE319E">
        <w:t> </w:t>
      </w:r>
      <w:r>
        <w:t>... yn rhyb</w:t>
      </w:r>
      <w:r w:rsidR="00DE319E">
        <w:t>u</w:t>
      </w:r>
      <w:r>
        <w:t>dd sy’n cael ei wrthod’ (adn. 34</w:t>
      </w:r>
      <w:r w:rsidR="00DE319E">
        <w:t>;</w:t>
      </w:r>
      <w:r>
        <w:t xml:space="preserve"> Beibl.net)?</w:t>
      </w:r>
    </w:p>
    <w:p w14:paraId="1A4732C5" w14:textId="77777777" w:rsidR="00A1343C" w:rsidRDefault="00A1343C" w:rsidP="00B067C6">
      <w:pPr>
        <w:jc w:val="both"/>
      </w:pPr>
    </w:p>
    <w:p w14:paraId="27828DF0" w14:textId="43CC9399" w:rsidR="00A90B28" w:rsidRDefault="000931C7" w:rsidP="00B067C6">
      <w:pPr>
        <w:jc w:val="both"/>
      </w:pPr>
      <w:r>
        <w:t xml:space="preserve"> </w:t>
      </w:r>
      <w:r w:rsidR="00A1343C" w:rsidRPr="00A1343C">
        <w:rPr>
          <w:noProof/>
        </w:rPr>
        <w:drawing>
          <wp:inline distT="0" distB="0" distL="0" distR="0" wp14:anchorId="1DFE8767" wp14:editId="7FF8F53D">
            <wp:extent cx="2529286" cy="31051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755" cy="31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6E7B" w14:textId="40270DAB" w:rsidR="001300CD" w:rsidRDefault="001300CD" w:rsidP="00B067C6">
      <w:pPr>
        <w:jc w:val="both"/>
      </w:pPr>
    </w:p>
    <w:p w14:paraId="354440AC" w14:textId="5DFAEF85" w:rsidR="001300CD" w:rsidRDefault="00A1343C" w:rsidP="00B067C6">
      <w:pPr>
        <w:jc w:val="both"/>
      </w:pPr>
      <w:r>
        <w:rPr>
          <w:rFonts w:ascii="Verdana" w:hAnsi="Verdana"/>
          <w:color w:val="222222"/>
          <w:sz w:val="20"/>
          <w:szCs w:val="20"/>
        </w:rPr>
        <w:t xml:space="preserve">Llun: </w:t>
      </w:r>
      <w:r w:rsidRPr="00DE319E">
        <w:rPr>
          <w:rFonts w:ascii="Verdana" w:hAnsi="Verdana"/>
          <w:i/>
          <w:iCs/>
          <w:color w:val="222222"/>
          <w:sz w:val="20"/>
          <w:szCs w:val="20"/>
        </w:rPr>
        <w:t>C</w:t>
      </w:r>
      <w:r w:rsidR="00DE319E" w:rsidRPr="00DE319E">
        <w:rPr>
          <w:rFonts w:ascii="Verdana" w:hAnsi="Verdana"/>
          <w:i/>
          <w:iCs/>
          <w:color w:val="222222"/>
          <w:sz w:val="20"/>
          <w:szCs w:val="20"/>
        </w:rPr>
        <w:t>â</w:t>
      </w:r>
      <w:r w:rsidRPr="00DE319E">
        <w:rPr>
          <w:rFonts w:ascii="Verdana" w:hAnsi="Verdana"/>
          <w:i/>
          <w:iCs/>
          <w:color w:val="222222"/>
          <w:sz w:val="20"/>
          <w:szCs w:val="20"/>
        </w:rPr>
        <w:t>n Mawl Simeon</w:t>
      </w:r>
      <w:r>
        <w:rPr>
          <w:rFonts w:ascii="Verdana" w:hAnsi="Verdana"/>
          <w:color w:val="222222"/>
          <w:sz w:val="20"/>
          <w:szCs w:val="20"/>
        </w:rPr>
        <w:t xml:space="preserve"> gan Rembrandt (1669), olew ar gynfas, Amgueddfa Genedlaethol Stockholm</w:t>
      </w:r>
    </w:p>
    <w:sectPr w:rsidR="001300CD" w:rsidSect="00397F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51DA9"/>
    <w:multiLevelType w:val="multilevel"/>
    <w:tmpl w:val="11962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D4AF3"/>
    <w:multiLevelType w:val="multilevel"/>
    <w:tmpl w:val="2E3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2"/>
    <w:rsid w:val="00022B06"/>
    <w:rsid w:val="0004190E"/>
    <w:rsid w:val="0005335A"/>
    <w:rsid w:val="000557CF"/>
    <w:rsid w:val="000931C7"/>
    <w:rsid w:val="000A4F23"/>
    <w:rsid w:val="001300CD"/>
    <w:rsid w:val="001B5FBE"/>
    <w:rsid w:val="00203DBF"/>
    <w:rsid w:val="00387796"/>
    <w:rsid w:val="00397FB2"/>
    <w:rsid w:val="00403B02"/>
    <w:rsid w:val="0044089B"/>
    <w:rsid w:val="00471CEC"/>
    <w:rsid w:val="004E427B"/>
    <w:rsid w:val="00507051"/>
    <w:rsid w:val="00754DF7"/>
    <w:rsid w:val="007C6D60"/>
    <w:rsid w:val="008E749B"/>
    <w:rsid w:val="009342B4"/>
    <w:rsid w:val="009B52DB"/>
    <w:rsid w:val="009B610C"/>
    <w:rsid w:val="00A1343C"/>
    <w:rsid w:val="00A90B28"/>
    <w:rsid w:val="00A94E78"/>
    <w:rsid w:val="00B067C6"/>
    <w:rsid w:val="00C20007"/>
    <w:rsid w:val="00C36AD2"/>
    <w:rsid w:val="00CA1168"/>
    <w:rsid w:val="00CA3130"/>
    <w:rsid w:val="00DE319E"/>
    <w:rsid w:val="00DE4A3C"/>
    <w:rsid w:val="00E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7B79"/>
  <w15:chartTrackingRefBased/>
  <w15:docId w15:val="{61EE1A03-8381-AB4D-BAE6-6903C10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19</cp:revision>
  <cp:lastPrinted>2019-01-16T10:29:00Z</cp:lastPrinted>
  <dcterms:created xsi:type="dcterms:W3CDTF">2020-12-21T21:40:00Z</dcterms:created>
  <dcterms:modified xsi:type="dcterms:W3CDTF">2021-01-13T13:15:00Z</dcterms:modified>
</cp:coreProperties>
</file>