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304DB" w14:textId="57A852BB" w:rsidR="00441C09" w:rsidRDefault="00441C09">
      <w:pPr>
        <w:rPr>
          <w:b/>
          <w:bCs/>
        </w:rPr>
      </w:pPr>
      <w:r>
        <w:rPr>
          <w:b/>
          <w:bCs/>
        </w:rPr>
        <w:t>Cymeriadau’r Testament Newydd</w:t>
      </w:r>
      <w:r w:rsidR="00DD3CB7">
        <w:rPr>
          <w:b/>
          <w:bCs/>
        </w:rPr>
        <w:t xml:space="preserve"> [</w:t>
      </w:r>
      <w:r w:rsidR="00DD3CB7" w:rsidRPr="00DD3CB7">
        <w:rPr>
          <w:b/>
          <w:bCs/>
          <w:highlight w:val="yellow"/>
        </w:rPr>
        <w:t>Pennawd fel Rhifyn 1]</w:t>
      </w:r>
    </w:p>
    <w:p w14:paraId="4FAD6427" w14:textId="77777777" w:rsidR="00DD3CB7" w:rsidRDefault="00DD3CB7">
      <w:pPr>
        <w:rPr>
          <w:b/>
          <w:bCs/>
        </w:rPr>
      </w:pPr>
    </w:p>
    <w:p w14:paraId="41DF9406" w14:textId="7DEDD854" w:rsidR="00507051" w:rsidRPr="0040330D" w:rsidRDefault="00441C09">
      <w:pPr>
        <w:rPr>
          <w:b/>
          <w:bCs/>
        </w:rPr>
      </w:pPr>
      <w:r>
        <w:rPr>
          <w:b/>
          <w:bCs/>
        </w:rPr>
        <w:t>Gwers 36</w:t>
      </w:r>
      <w:r w:rsidR="008972F9">
        <w:rPr>
          <w:b/>
          <w:bCs/>
        </w:rPr>
        <w:t xml:space="preserve"> – </w:t>
      </w:r>
      <w:r w:rsidR="007A1A6E" w:rsidRPr="0040330D">
        <w:rPr>
          <w:b/>
          <w:bCs/>
        </w:rPr>
        <w:t>Haelioni Poplius</w:t>
      </w:r>
    </w:p>
    <w:p w14:paraId="393E87C4" w14:textId="77777777" w:rsidR="007A1A6E" w:rsidRDefault="007A1A6E"/>
    <w:p w14:paraId="2EEB3F06" w14:textId="77777777" w:rsidR="007A1A6E" w:rsidRPr="000A4CC0" w:rsidRDefault="007A1A6E">
      <w:pPr>
        <w:rPr>
          <w:b/>
          <w:bCs/>
        </w:rPr>
      </w:pPr>
      <w:r w:rsidRPr="000A4CC0">
        <w:rPr>
          <w:b/>
          <w:bCs/>
        </w:rPr>
        <w:t>Gweddi</w:t>
      </w:r>
    </w:p>
    <w:p w14:paraId="11DD9456" w14:textId="1BFE6383" w:rsidR="007A1A6E" w:rsidRDefault="000A4CC0">
      <w:r>
        <w:t xml:space="preserve">Nefol Dad, yr hwn wyt yn llond pob lle, yn pontio pobloedd o bob cefndir, cenedl ac iaith, helpa ni i weld angen eraill a chlywed eu cri. Maddau </w:t>
      </w:r>
      <w:r w:rsidR="00732FE6">
        <w:t xml:space="preserve">i </w:t>
      </w:r>
      <w:r>
        <w:t xml:space="preserve">ni am </w:t>
      </w:r>
      <w:r w:rsidR="00F02A21">
        <w:t xml:space="preserve">bob </w:t>
      </w:r>
      <w:r>
        <w:t>arwydd hunanol a</w:t>
      </w:r>
      <w:r w:rsidR="00F02A21">
        <w:t xml:space="preserve"> phob amharodrwydd i geisio cefnogi’r anghenus yn lleol ac yn fyd-eang.</w:t>
      </w:r>
      <w:r>
        <w:t xml:space="preserve"> Amen.</w:t>
      </w:r>
    </w:p>
    <w:p w14:paraId="7C9061D5" w14:textId="77777777" w:rsidR="000A4CC0" w:rsidRDefault="000A4CC0"/>
    <w:p w14:paraId="42C4238A" w14:textId="77777777" w:rsidR="008972F9" w:rsidRDefault="007A1A6E">
      <w:r w:rsidRPr="000A4CC0">
        <w:rPr>
          <w:b/>
          <w:bCs/>
        </w:rPr>
        <w:t>Darllen</w:t>
      </w:r>
    </w:p>
    <w:p w14:paraId="4A062A3B" w14:textId="48ECE2C3" w:rsidR="007A1A6E" w:rsidRDefault="007A1A6E">
      <w:r>
        <w:t>Actau 28:1</w:t>
      </w:r>
      <w:r w:rsidR="00650B58">
        <w:t>–</w:t>
      </w:r>
      <w:r>
        <w:t xml:space="preserve">15 </w:t>
      </w:r>
    </w:p>
    <w:p w14:paraId="698EEB07" w14:textId="77777777" w:rsidR="007A1A6E" w:rsidRDefault="007A1A6E"/>
    <w:p w14:paraId="2ADB6454" w14:textId="77777777" w:rsidR="007A1A6E" w:rsidRPr="000A4CC0" w:rsidRDefault="007A1A6E">
      <w:pPr>
        <w:rPr>
          <w:b/>
          <w:bCs/>
        </w:rPr>
      </w:pPr>
      <w:r w:rsidRPr="000A4CC0">
        <w:rPr>
          <w:b/>
          <w:bCs/>
        </w:rPr>
        <w:t>Cyflwyniad</w:t>
      </w:r>
    </w:p>
    <w:p w14:paraId="2B24764B" w14:textId="480A9D13" w:rsidR="006343A2" w:rsidRDefault="00CD4121" w:rsidP="00627A4D">
      <w:pPr>
        <w:jc w:val="both"/>
      </w:pPr>
      <w:r>
        <w:t>Bu</w:t>
      </w:r>
      <w:r w:rsidR="002D1864">
        <w:t>’r daith i Rufain yn llawn helyntion</w:t>
      </w:r>
      <w:r w:rsidR="00FF5B05">
        <w:t>,</w:t>
      </w:r>
      <w:r w:rsidR="002D1864">
        <w:t xml:space="preserve"> ond mae Luc yn defnyddio’r hanes fel modd o ddangos </w:t>
      </w:r>
      <w:r w:rsidR="006343A2">
        <w:t>b</w:t>
      </w:r>
      <w:r w:rsidR="002D1864">
        <w:t>od llaw Duw ar ysgwydd y teithwyr, a bod rhyfeddodau</w:t>
      </w:r>
      <w:r w:rsidR="00612902">
        <w:t>’</w:t>
      </w:r>
      <w:r w:rsidR="002D1864">
        <w:t xml:space="preserve">n digwydd er mwyn darparu ar gyfer eu </w:t>
      </w:r>
      <w:r w:rsidR="006343A2">
        <w:t>h</w:t>
      </w:r>
      <w:r w:rsidR="002D1864">
        <w:t>anghenion ar y naill law, ac i ddangos i frodorion Melita (Malta) ryw bethau gwyrthiol ac anesboniadwy.</w:t>
      </w:r>
      <w:r w:rsidR="00F52492">
        <w:t xml:space="preserve"> </w:t>
      </w:r>
    </w:p>
    <w:p w14:paraId="5A668542" w14:textId="77777777" w:rsidR="006343A2" w:rsidRDefault="006343A2" w:rsidP="00627A4D">
      <w:pPr>
        <w:jc w:val="both"/>
      </w:pPr>
    </w:p>
    <w:p w14:paraId="3B28EEBE" w14:textId="77777777" w:rsidR="001667A6" w:rsidRDefault="002D1864" w:rsidP="00627A4D">
      <w:pPr>
        <w:jc w:val="both"/>
      </w:pPr>
      <w:r>
        <w:t xml:space="preserve">Ar ôl wynebu storm a llongddrylliad, glaniwyd ar draeth ym Melita, a </w:t>
      </w:r>
      <w:r w:rsidR="006343A2">
        <w:t>chafwyd</w:t>
      </w:r>
      <w:r>
        <w:t xml:space="preserve"> croeso iddynt gan y brodorion.</w:t>
      </w:r>
      <w:r w:rsidR="00F52492">
        <w:t xml:space="preserve"> </w:t>
      </w:r>
      <w:r>
        <w:t>Gwelir Paul fel gŵr ymarferol, a chasglodd goed i gynnau tân</w:t>
      </w:r>
      <w:r w:rsidR="00612902">
        <w:t>;</w:t>
      </w:r>
      <w:r>
        <w:t xml:space="preserve"> yn sydyn, neidiodd gwiber a glynu wrth </w:t>
      </w:r>
      <w:r w:rsidR="00F02A21">
        <w:t xml:space="preserve">ei </w:t>
      </w:r>
      <w:r>
        <w:t>fraich.</w:t>
      </w:r>
      <w:r w:rsidR="00F52492">
        <w:t xml:space="preserve"> </w:t>
      </w:r>
      <w:r>
        <w:t>Arweiniodd hyn y brodorion i gredu ei fod yn l</w:t>
      </w:r>
      <w:r w:rsidR="00F02A21">
        <w:t>l</w:t>
      </w:r>
      <w:r>
        <w:t>eidr ac y byddai farw.</w:t>
      </w:r>
      <w:r w:rsidR="00F52492">
        <w:t xml:space="preserve"> </w:t>
      </w:r>
      <w:r>
        <w:t>Pan na ddigwyddodd hyn</w:t>
      </w:r>
      <w:r w:rsidR="002962C1">
        <w:t>n</w:t>
      </w:r>
      <w:r>
        <w:t>y, aethant i feddwl ei fod yn wrthrych addoliad.</w:t>
      </w:r>
      <w:r w:rsidR="00F52492">
        <w:t xml:space="preserve"> </w:t>
      </w:r>
    </w:p>
    <w:p w14:paraId="554199F8" w14:textId="77777777" w:rsidR="001667A6" w:rsidRDefault="001667A6" w:rsidP="00627A4D">
      <w:pPr>
        <w:jc w:val="both"/>
      </w:pPr>
    </w:p>
    <w:p w14:paraId="3DA4BCDD" w14:textId="327FD7FC" w:rsidR="002D1864" w:rsidRDefault="002D1864" w:rsidP="00627A4D">
      <w:pPr>
        <w:jc w:val="both"/>
      </w:pPr>
      <w:r>
        <w:t xml:space="preserve">Rhan o’r ymateb hwnnw oedd i Poplius, gŵr cyfoethog </w:t>
      </w:r>
      <w:r w:rsidR="00F02A21">
        <w:t xml:space="preserve">oedd </w:t>
      </w:r>
      <w:r w:rsidR="005537EE">
        <w:t xml:space="preserve">yn </w:t>
      </w:r>
      <w:r>
        <w:t>berch</w:t>
      </w:r>
      <w:r w:rsidR="00F02A21">
        <w:t>en</w:t>
      </w:r>
      <w:r>
        <w:t xml:space="preserve"> ar eiddo, let</w:t>
      </w:r>
      <w:r w:rsidR="00627A4D">
        <w:t>y</w:t>
      </w:r>
      <w:r>
        <w:t>a</w:t>
      </w:r>
      <w:r w:rsidR="00627A4D">
        <w:t>’r bobl a achubwyd o’r môr am dridiau, nes iddynt drefnu llety annibynnol am dri mis, sef tymor y stormydd hyn.</w:t>
      </w:r>
      <w:r w:rsidR="00F52492">
        <w:t xml:space="preserve"> </w:t>
      </w:r>
      <w:r w:rsidR="00627A4D">
        <w:t>Cyfeiriwyd ato fel arweinydd</w:t>
      </w:r>
      <w:r w:rsidR="001667A6">
        <w:t>,</w:t>
      </w:r>
      <w:r w:rsidR="00627A4D">
        <w:t xml:space="preserve"> ac ystyr ei enw yw</w:t>
      </w:r>
      <w:r w:rsidR="00F52492">
        <w:t xml:space="preserve"> </w:t>
      </w:r>
      <w:r w:rsidR="00627A4D">
        <w:t xml:space="preserve">‘yr hyn sy’n berthnasol i’r bobl’. </w:t>
      </w:r>
      <w:r w:rsidR="001667A6">
        <w:t>Mae’r</w:t>
      </w:r>
      <w:r w:rsidR="00627A4D">
        <w:t xml:space="preserve"> gair Saesneg ‘public’ yn rhannu yr un gwreiddyn.</w:t>
      </w:r>
      <w:r w:rsidR="00F52492">
        <w:t xml:space="preserve"> </w:t>
      </w:r>
      <w:r w:rsidR="00627A4D">
        <w:t>Roedd yn cynnig arweiniad ac esiampl i’w bobl</w:t>
      </w:r>
      <w:r w:rsidR="0005600D">
        <w:t>,</w:t>
      </w:r>
      <w:r w:rsidR="00627A4D">
        <w:t xml:space="preserve"> ac ar eu rhan yn gweld croesawu’r anghenus a’r digartref fel gweithred gyfrifol a phwysig. Ymhen y tri mis, aeth </w:t>
      </w:r>
      <w:r w:rsidR="0005600D">
        <w:t xml:space="preserve">y </w:t>
      </w:r>
      <w:r w:rsidR="00627A4D">
        <w:t>cyd-deithwyr ar eu taith ar long arall a fu’n cysgodi ar Melita er mwyn cyrraedd Rhufain.</w:t>
      </w:r>
    </w:p>
    <w:p w14:paraId="73EE35A9" w14:textId="77777777" w:rsidR="007A1A6E" w:rsidRDefault="007A1A6E"/>
    <w:p w14:paraId="148D8A42" w14:textId="77777777" w:rsidR="00627A4D" w:rsidRPr="000A4CC0" w:rsidRDefault="007A1A6E">
      <w:pPr>
        <w:rPr>
          <w:b/>
          <w:bCs/>
        </w:rPr>
      </w:pPr>
      <w:r w:rsidRPr="000A4CC0">
        <w:rPr>
          <w:b/>
          <w:bCs/>
        </w:rPr>
        <w:t>Myfyrdod</w:t>
      </w:r>
    </w:p>
    <w:p w14:paraId="14FDD52E" w14:textId="7A035D3F" w:rsidR="00627A4D" w:rsidRDefault="00F02A21" w:rsidP="00CD4121">
      <w:pPr>
        <w:jc w:val="both"/>
      </w:pPr>
      <w:r>
        <w:t xml:space="preserve">Roedd Melita </w:t>
      </w:r>
      <w:r w:rsidR="00627A4D">
        <w:t>ynghanol Môr y Canoldir, i’r de o Ynys Sisili</w:t>
      </w:r>
      <w:r w:rsidR="00DD0FA7">
        <w:t>.</w:t>
      </w:r>
      <w:r w:rsidR="00F52492">
        <w:t xml:space="preserve"> </w:t>
      </w:r>
      <w:r w:rsidR="00DD0FA7">
        <w:t>Mae’n si</w:t>
      </w:r>
      <w:r w:rsidR="005537EE">
        <w:t>ŵ</w:t>
      </w:r>
      <w:r w:rsidR="00DD0FA7">
        <w:t xml:space="preserve">r eu bod yn ddigon cyfarwydd </w:t>
      </w:r>
      <w:r w:rsidR="004814B7">
        <w:t xml:space="preserve">yno </w:t>
      </w:r>
      <w:r w:rsidR="0005600D">
        <w:t>â</w:t>
      </w:r>
      <w:r w:rsidR="00DD0FA7">
        <w:t xml:space="preserve"> chynnig cysgod i longau a deithia</w:t>
      </w:r>
      <w:r w:rsidR="00AA2A40">
        <w:t>i</w:t>
      </w:r>
      <w:r w:rsidR="00DD0FA7">
        <w:t xml:space="preserve"> ar draws y môr hwn.</w:t>
      </w:r>
      <w:r w:rsidR="00F52492">
        <w:t xml:space="preserve"> </w:t>
      </w:r>
      <w:r w:rsidR="00DD0FA7">
        <w:t xml:space="preserve">Prin </w:t>
      </w:r>
      <w:r w:rsidR="00AA2A40">
        <w:t>f</w:t>
      </w:r>
      <w:r w:rsidR="00DD0FA7">
        <w:t>od llongddrylliadau yn ddieithr iddyn</w:t>
      </w:r>
      <w:r w:rsidR="00AA2A40">
        <w:t xml:space="preserve"> nhw –</w:t>
      </w:r>
      <w:r w:rsidR="00DD0FA7">
        <w:t xml:space="preserve"> rhai yn gweld colledion ac eraill yn ffodus i gyrraedd glan.</w:t>
      </w:r>
      <w:r w:rsidR="00F52492">
        <w:t xml:space="preserve"> </w:t>
      </w:r>
      <w:r w:rsidR="00DD0FA7">
        <w:t xml:space="preserve">Pwyslais Luc wrth adrodd yr hanes oedd nodi croeso a darpariaeth y trigolion i’r trueiniaid hyn. </w:t>
      </w:r>
    </w:p>
    <w:p w14:paraId="68E7F8F6" w14:textId="77777777" w:rsidR="0003571D" w:rsidRDefault="0003571D" w:rsidP="00CD4121">
      <w:pPr>
        <w:jc w:val="both"/>
      </w:pPr>
    </w:p>
    <w:p w14:paraId="4FDC2DA7" w14:textId="77777777" w:rsidR="00CF4B99" w:rsidRDefault="0003571D" w:rsidP="00CD4121">
      <w:pPr>
        <w:jc w:val="both"/>
      </w:pPr>
      <w:r>
        <w:t>Arferai’r</w:t>
      </w:r>
      <w:r w:rsidR="00F52492">
        <w:t xml:space="preserve"> </w:t>
      </w:r>
      <w:r>
        <w:t>gair</w:t>
      </w:r>
      <w:r w:rsidR="004A1FB0">
        <w:t xml:space="preserve"> Saesneg</w:t>
      </w:r>
      <w:r>
        <w:t xml:space="preserve"> ‘inn’, gyfleu </w:t>
      </w:r>
      <w:r w:rsidR="00CD4121">
        <w:t>man</w:t>
      </w:r>
      <w:r>
        <w:t xml:space="preserve"> o ymgeledd, lle byddai’r teithwyr yn si</w:t>
      </w:r>
      <w:r w:rsidR="004A1FB0">
        <w:t>ŵ</w:t>
      </w:r>
      <w:r>
        <w:t>r o gael lloches a phryd bwyd.</w:t>
      </w:r>
      <w:r w:rsidR="00F52492">
        <w:t xml:space="preserve"> </w:t>
      </w:r>
      <w:r>
        <w:t>O</w:t>
      </w:r>
      <w:r w:rsidR="004A1FB0">
        <w:t xml:space="preserve"> </w:t>
      </w:r>
      <w:r w:rsidR="004A1FB0" w:rsidRPr="004A1FB0">
        <w:rPr>
          <w:i/>
          <w:iCs/>
        </w:rPr>
        <w:t>The</w:t>
      </w:r>
      <w:r w:rsidRPr="004A1FB0">
        <w:rPr>
          <w:i/>
          <w:iCs/>
        </w:rPr>
        <w:t xml:space="preserve"> Inn of the Sixth Happiness</w:t>
      </w:r>
      <w:r>
        <w:t xml:space="preserve"> hyd at y llety ym Methlehem, yr un yw’r gwasan</w:t>
      </w:r>
      <w:r w:rsidR="00F02A21">
        <w:t>a</w:t>
      </w:r>
      <w:r>
        <w:t>eth sylfaenol.</w:t>
      </w:r>
      <w:r w:rsidR="00F52492">
        <w:t xml:space="preserve"> </w:t>
      </w:r>
      <w:r w:rsidR="00CD4121">
        <w:t xml:space="preserve">Dywed un o ganeuon mwyaf poblogaidd ein cyfnod </w:t>
      </w:r>
      <w:r w:rsidR="00DE39E3">
        <w:t>f</w:t>
      </w:r>
      <w:r w:rsidR="00CD4121">
        <w:t>od yr ‘Harbwr Diogel’ i’w drysori.</w:t>
      </w:r>
      <w:r w:rsidR="00F52492">
        <w:t xml:space="preserve"> </w:t>
      </w:r>
      <w:r w:rsidR="00CD4121">
        <w:t>Yn amlwg, lle daearyddol oedd Ynys Melita, a mangre benodol fydd yr harbwr diogel.</w:t>
      </w:r>
      <w:r w:rsidR="00F52492">
        <w:t xml:space="preserve"> </w:t>
      </w:r>
      <w:r w:rsidR="00CD4121">
        <w:t>Pwysleisia Luc, wrth adrodd yr hanes, fod croeso a haelioni Popli</w:t>
      </w:r>
      <w:r w:rsidR="00DE39E3">
        <w:t>u</w:t>
      </w:r>
      <w:r w:rsidR="00CD4121">
        <w:t>s a’i deulu yn hafan diogel hefyd.</w:t>
      </w:r>
      <w:r w:rsidR="00F52492">
        <w:t xml:space="preserve"> </w:t>
      </w:r>
    </w:p>
    <w:p w14:paraId="6E48DEB8" w14:textId="77777777" w:rsidR="00CF4B99" w:rsidRDefault="00CF4B99" w:rsidP="00CD4121">
      <w:pPr>
        <w:jc w:val="both"/>
      </w:pPr>
    </w:p>
    <w:p w14:paraId="2646D880" w14:textId="5E70DE47" w:rsidR="0003571D" w:rsidRDefault="00CD4121" w:rsidP="00CD4121">
      <w:pPr>
        <w:jc w:val="both"/>
      </w:pPr>
      <w:r>
        <w:t>Bydd dioddef casineb a’r ymdeimlad o ddiffyg croeso yn erchyll i bawb, yn arbenn</w:t>
      </w:r>
      <w:r w:rsidR="00CF4B99">
        <w:t>i</w:t>
      </w:r>
      <w:r>
        <w:t xml:space="preserve">g y </w:t>
      </w:r>
      <w:r w:rsidR="00CF4B99">
        <w:t>rhai</w:t>
      </w:r>
      <w:r>
        <w:t xml:space="preserve"> sy’n ffoaduriaid ar daith bywyd.</w:t>
      </w:r>
      <w:r w:rsidR="00F52492">
        <w:t xml:space="preserve"> </w:t>
      </w:r>
      <w:r>
        <w:t>Erys Popli</w:t>
      </w:r>
      <w:r w:rsidR="00CF4B99">
        <w:t>u</w:t>
      </w:r>
      <w:r>
        <w:t>s yn gynrychiolydd parch a lletygarwch i bawb.</w:t>
      </w:r>
      <w:r w:rsidR="00F52492">
        <w:t xml:space="preserve"> </w:t>
      </w:r>
      <w:r>
        <w:t>Roedd gwasanaeth felly yn greiddiol i neges Iddewiaeth, a</w:t>
      </w:r>
      <w:r w:rsidR="004814B7">
        <w:t>c mae</w:t>
      </w:r>
      <w:r>
        <w:t xml:space="preserve"> Cristnogaeth yn grefydd sydd am weld parch ac urddas yn cael e</w:t>
      </w:r>
      <w:r w:rsidR="00406F2A">
        <w:t>u</w:t>
      </w:r>
      <w:r>
        <w:t xml:space="preserve"> </w:t>
      </w:r>
      <w:r w:rsidR="00406F2A">
        <w:t>c</w:t>
      </w:r>
      <w:r>
        <w:t>ynnig i bawb, beth bynnag eu hamgylchiadau.</w:t>
      </w:r>
      <w:r w:rsidR="00F52492">
        <w:t xml:space="preserve"> </w:t>
      </w:r>
      <w:r>
        <w:t xml:space="preserve">Wrth i’r </w:t>
      </w:r>
      <w:r w:rsidR="00B50747">
        <w:t>rhai</w:t>
      </w:r>
      <w:r>
        <w:t xml:space="preserve"> sy’n dianc </w:t>
      </w:r>
      <w:r w:rsidR="00F02A21">
        <w:t xml:space="preserve">rhag </w:t>
      </w:r>
      <w:r>
        <w:t xml:space="preserve">amgylchiadau brawychus yn y Dwyrain </w:t>
      </w:r>
      <w:r w:rsidR="00B50747">
        <w:t>C</w:t>
      </w:r>
      <w:r>
        <w:t xml:space="preserve">anol geisio </w:t>
      </w:r>
      <w:r w:rsidR="00F02A21">
        <w:t>h</w:t>
      </w:r>
      <w:r>
        <w:t xml:space="preserve">arbwr </w:t>
      </w:r>
      <w:r w:rsidR="00F02A21">
        <w:t>d</w:t>
      </w:r>
      <w:r>
        <w:t>iogel ym Mhrydain a</w:t>
      </w:r>
      <w:r w:rsidR="00B50747">
        <w:t>c ar gyfandir</w:t>
      </w:r>
      <w:r>
        <w:t xml:space="preserve"> Ewrop, ein braint ni fydd agor drws a rhannu ein gofod ag eraill.</w:t>
      </w:r>
      <w:r w:rsidR="00F52492">
        <w:t xml:space="preserve">  </w:t>
      </w:r>
    </w:p>
    <w:p w14:paraId="06EC65E5" w14:textId="77777777" w:rsidR="007A1A6E" w:rsidRDefault="007A1A6E"/>
    <w:p w14:paraId="360DA8EE" w14:textId="77777777" w:rsidR="007A1A6E" w:rsidRPr="005537EE" w:rsidRDefault="007A1A6E">
      <w:pPr>
        <w:rPr>
          <w:b/>
          <w:bCs/>
        </w:rPr>
      </w:pPr>
      <w:r w:rsidRPr="005537EE">
        <w:rPr>
          <w:b/>
          <w:bCs/>
        </w:rPr>
        <w:t>Gweddi</w:t>
      </w:r>
    </w:p>
    <w:p w14:paraId="451688C7" w14:textId="2C9BF915" w:rsidR="007A1A6E" w:rsidRDefault="000A4CC0">
      <w:r>
        <w:t xml:space="preserve">Diolch am haelioni Poplius, </w:t>
      </w:r>
      <w:r w:rsidR="001E026C">
        <w:t xml:space="preserve">yn </w:t>
      </w:r>
      <w:r>
        <w:t xml:space="preserve">darparu ar gyfer y </w:t>
      </w:r>
      <w:r w:rsidR="001E026C">
        <w:t>rhai</w:t>
      </w:r>
      <w:r>
        <w:t xml:space="preserve"> </w:t>
      </w:r>
      <w:r w:rsidR="001E026C">
        <w:t>a</w:t>
      </w:r>
      <w:r>
        <w:t xml:space="preserve"> nofio</w:t>
      </w:r>
      <w:r w:rsidR="001E026C">
        <w:t>dd</w:t>
      </w:r>
      <w:r>
        <w:t xml:space="preserve"> i’r lan.</w:t>
      </w:r>
      <w:r w:rsidR="00F52492">
        <w:t xml:space="preserve"> </w:t>
      </w:r>
      <w:r>
        <w:t>Diolch am bob hanes o haelioni yn ein cymuned a’n byd.</w:t>
      </w:r>
      <w:r w:rsidR="00F52492">
        <w:t xml:space="preserve"> </w:t>
      </w:r>
      <w:r>
        <w:t xml:space="preserve">Maddau i ni am estyn briwsion ein byrddau heb fedru darparu lle i’r </w:t>
      </w:r>
      <w:r w:rsidR="00FF6E28">
        <w:t>rhai</w:t>
      </w:r>
      <w:r>
        <w:t xml:space="preserve"> sydd ar eu cythlwng.</w:t>
      </w:r>
      <w:r w:rsidR="00F52492">
        <w:t xml:space="preserve"> </w:t>
      </w:r>
      <w:r>
        <w:t>Cymorth ni i ymarfer caredigrwydd a chymwynasgarwch.</w:t>
      </w:r>
      <w:r w:rsidR="00F52492">
        <w:t xml:space="preserve"> </w:t>
      </w:r>
      <w:r>
        <w:t xml:space="preserve">Amen. </w:t>
      </w:r>
    </w:p>
    <w:p w14:paraId="0C8A1DBA" w14:textId="351D9339" w:rsidR="007A1A6E" w:rsidRDefault="007A1A6E"/>
    <w:p w14:paraId="37DA4B47" w14:textId="2D7CFF26" w:rsidR="00E26C54" w:rsidRPr="005537EE" w:rsidRDefault="00E26C54">
      <w:pPr>
        <w:rPr>
          <w:b/>
          <w:bCs/>
        </w:rPr>
      </w:pPr>
      <w:r w:rsidRPr="005537EE">
        <w:rPr>
          <w:b/>
          <w:bCs/>
        </w:rPr>
        <w:t>Trafod ac Ymateb</w:t>
      </w:r>
    </w:p>
    <w:p w14:paraId="5C6891E6" w14:textId="440D8084" w:rsidR="00441C09" w:rsidRDefault="00E26C54" w:rsidP="00441C09">
      <w:pPr>
        <w:pStyle w:val="ListParagraph"/>
        <w:numPr>
          <w:ilvl w:val="0"/>
          <w:numId w:val="1"/>
        </w:numPr>
      </w:pPr>
      <w:r>
        <w:t>Mae un weithred garedig yn arwain at un arall wrth i Paul fynd ati i wedd</w:t>
      </w:r>
      <w:r w:rsidR="00FF6E28">
        <w:t>ï</w:t>
      </w:r>
      <w:r>
        <w:t>o am iach</w:t>
      </w:r>
      <w:r w:rsidR="00FF6E28">
        <w:t>â</w:t>
      </w:r>
      <w:r>
        <w:t>d i dad Po</w:t>
      </w:r>
      <w:r w:rsidR="00441C09">
        <w:t>p</w:t>
      </w:r>
      <w:r>
        <w:t>lius hefyd (adn. 8)</w:t>
      </w:r>
      <w:r w:rsidR="00FF6E28">
        <w:t>,</w:t>
      </w:r>
      <w:r>
        <w:t xml:space="preserve"> a’r cleifion ar yr ynys i gyd yn cael eu hiach</w:t>
      </w:r>
      <w:r w:rsidR="00FF6E28">
        <w:t>á</w:t>
      </w:r>
      <w:r>
        <w:t xml:space="preserve">u (adn. 9). Os cawsoch chi frechlyn yn erbyn effeithiau Covid-19, beth am i ninnau ymateb yn ddiolchgar drwy gyfrannu at y gwaith brechu mewn gwledydd na all fforddio </w:t>
      </w:r>
      <w:r w:rsidR="00441C09">
        <w:t>brechu pawb</w:t>
      </w:r>
      <w:r w:rsidR="00FF6E28">
        <w:t>?</w:t>
      </w:r>
    </w:p>
    <w:p w14:paraId="0E3EF1B9" w14:textId="306085C2" w:rsidR="00441C09" w:rsidRDefault="00441C09" w:rsidP="00441C09">
      <w:pPr>
        <w:pStyle w:val="ListParagraph"/>
        <w:numPr>
          <w:ilvl w:val="0"/>
          <w:numId w:val="1"/>
        </w:numPr>
      </w:pPr>
      <w:r>
        <w:t>Pa waith sy’n cael ei wneud yn eich ardal chi</w:t>
      </w:r>
      <w:r w:rsidR="00FF6E28" w:rsidRPr="00FF6E28">
        <w:t xml:space="preserve"> </w:t>
      </w:r>
      <w:r w:rsidR="00FF6E28">
        <w:t>gyda ffoaduriaid a cheiswyr lloches</w:t>
      </w:r>
      <w:r>
        <w:t xml:space="preserve">? Oes yna rywbeth y gallwch </w:t>
      </w:r>
      <w:r w:rsidR="000F0655">
        <w:t xml:space="preserve">chi </w:t>
      </w:r>
      <w:r>
        <w:t xml:space="preserve">ei wneud i’w cynorthwyo? </w:t>
      </w:r>
    </w:p>
    <w:p w14:paraId="7B3CAFE8" w14:textId="3F859CA7" w:rsidR="00441C09" w:rsidRDefault="00441C09" w:rsidP="00441C09">
      <w:pPr>
        <w:pStyle w:val="ListParagraph"/>
        <w:numPr>
          <w:ilvl w:val="0"/>
          <w:numId w:val="1"/>
        </w:numPr>
      </w:pPr>
      <w:r>
        <w:t xml:space="preserve">Mewn cyfnod lle nad oes modd cynnig lletygarwch i bobl yn ein cartrefi, trafodwch ffyrdd eraill o estyn lletygarwch a dangos caredigrwydd fel </w:t>
      </w:r>
      <w:r w:rsidR="000F0655">
        <w:t xml:space="preserve">y gwnaeth </w:t>
      </w:r>
      <w:r>
        <w:t>Poplius a thrigolion Melita.</w:t>
      </w:r>
    </w:p>
    <w:sectPr w:rsidR="00441C09" w:rsidSect="00627A4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B8323B"/>
    <w:multiLevelType w:val="hybridMultilevel"/>
    <w:tmpl w:val="86920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A6E"/>
    <w:rsid w:val="0003571D"/>
    <w:rsid w:val="0005600D"/>
    <w:rsid w:val="000A4CC0"/>
    <w:rsid w:val="000F0655"/>
    <w:rsid w:val="001667A6"/>
    <w:rsid w:val="001E026C"/>
    <w:rsid w:val="002962C1"/>
    <w:rsid w:val="002D1864"/>
    <w:rsid w:val="00304D9D"/>
    <w:rsid w:val="0040330D"/>
    <w:rsid w:val="00406F2A"/>
    <w:rsid w:val="00441C09"/>
    <w:rsid w:val="004814B7"/>
    <w:rsid w:val="004A1FB0"/>
    <w:rsid w:val="00507051"/>
    <w:rsid w:val="005537EE"/>
    <w:rsid w:val="005E7AE1"/>
    <w:rsid w:val="00612902"/>
    <w:rsid w:val="00627A4D"/>
    <w:rsid w:val="006343A2"/>
    <w:rsid w:val="00650B58"/>
    <w:rsid w:val="00732FE6"/>
    <w:rsid w:val="007A1A6E"/>
    <w:rsid w:val="008972F9"/>
    <w:rsid w:val="00897C2E"/>
    <w:rsid w:val="009B610C"/>
    <w:rsid w:val="00AA2A40"/>
    <w:rsid w:val="00B1021C"/>
    <w:rsid w:val="00B50747"/>
    <w:rsid w:val="00CD4121"/>
    <w:rsid w:val="00CF4B99"/>
    <w:rsid w:val="00DD0FA7"/>
    <w:rsid w:val="00DD3CB7"/>
    <w:rsid w:val="00DE39E3"/>
    <w:rsid w:val="00E26C54"/>
    <w:rsid w:val="00F02A21"/>
    <w:rsid w:val="00F52492"/>
    <w:rsid w:val="00FF5B05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5DEBC"/>
  <w15:chartTrackingRefBased/>
  <w15:docId w15:val="{1110166A-96A6-D94D-B981-20647143E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Marian Hughes</cp:lastModifiedBy>
  <cp:revision>27</cp:revision>
  <cp:lastPrinted>2019-11-07T17:07:00Z</cp:lastPrinted>
  <dcterms:created xsi:type="dcterms:W3CDTF">2021-03-03T16:18:00Z</dcterms:created>
  <dcterms:modified xsi:type="dcterms:W3CDTF">2021-03-03T17:50:00Z</dcterms:modified>
</cp:coreProperties>
</file>